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981" w:rsidRDefault="00655981">
      <w:pPr>
        <w:spacing w:line="360" w:lineRule="auto"/>
        <w:ind w:firstLineChars="200" w:firstLine="480"/>
        <w:rPr>
          <w:rFonts w:ascii="宋体" w:hAnsi="宋体" w:cs="宋体"/>
          <w:sz w:val="24"/>
        </w:rPr>
      </w:pPr>
      <w:bookmarkStart w:id="0" w:name="_GoBack"/>
      <w:bookmarkEnd w:id="0"/>
      <w:r>
        <w:rPr>
          <w:rFonts w:ascii="宋体" w:hAnsi="宋体" w:cs="宋体" w:hint="eastAsia"/>
          <w:sz w:val="24"/>
        </w:rPr>
        <w:t>关于装饰装修及相关设备的约定</w:t>
      </w:r>
    </w:p>
    <w:p w:rsidR="003E27CB" w:rsidRDefault="004F6C4E">
      <w:pPr>
        <w:spacing w:line="360" w:lineRule="auto"/>
        <w:ind w:firstLineChars="200" w:firstLine="480"/>
        <w:rPr>
          <w:rFonts w:ascii="宋体" w:hAnsi="宋体" w:cs="宋体"/>
          <w:sz w:val="24"/>
        </w:rPr>
      </w:pPr>
      <w:r>
        <w:rPr>
          <w:rFonts w:ascii="宋体" w:hAnsi="宋体" w:cs="宋体" w:hint="eastAsia"/>
          <w:sz w:val="24"/>
        </w:rPr>
        <w:t>交付的商品房达不到本附件约定装修标准的，按照合同第十七条第（三）款约定处理。出卖人未经双方约定增加的装置、装修、装饰，视为无条件赠送给买受人。</w:t>
      </w:r>
    </w:p>
    <w:p w:rsidR="003E27CB" w:rsidRDefault="004F6C4E">
      <w:pPr>
        <w:spacing w:line="360" w:lineRule="auto"/>
        <w:rPr>
          <w:rFonts w:ascii="宋体" w:hAnsi="宋体" w:cs="宋体"/>
          <w:sz w:val="24"/>
        </w:rPr>
      </w:pPr>
      <w:r>
        <w:rPr>
          <w:rFonts w:ascii="宋体" w:hAnsi="宋体" w:cs="宋体" w:hint="eastAsia"/>
          <w:sz w:val="24"/>
        </w:rPr>
        <w:t>（一）外装饰装修部分（该商品房所在幢）</w:t>
      </w:r>
    </w:p>
    <w:p w:rsidR="003E27CB" w:rsidRDefault="004F6C4E">
      <w:pPr>
        <w:spacing w:line="360" w:lineRule="auto"/>
        <w:rPr>
          <w:rFonts w:ascii="宋体" w:hAnsi="宋体" w:cs="宋体"/>
          <w:sz w:val="24"/>
        </w:rPr>
      </w:pPr>
      <w:r>
        <w:rPr>
          <w:rFonts w:ascii="宋体" w:hAnsi="宋体" w:cs="宋体" w:hint="eastAsia"/>
          <w:sz w:val="24"/>
        </w:rPr>
        <w:t>1.外墙：【石材幕墙】、【涂料】、【玻璃纤维增强混凝土板】、【铝板幕墙】；</w:t>
      </w:r>
    </w:p>
    <w:p w:rsidR="003E27CB" w:rsidRDefault="004F6C4E">
      <w:pPr>
        <w:spacing w:line="360" w:lineRule="auto"/>
        <w:rPr>
          <w:rFonts w:ascii="宋体" w:hAnsi="宋体" w:cs="宋体"/>
          <w:sz w:val="24"/>
        </w:rPr>
      </w:pPr>
      <w:r>
        <w:rPr>
          <w:rFonts w:ascii="宋体" w:hAnsi="宋体" w:cs="宋体" w:hint="eastAsia"/>
          <w:sz w:val="24"/>
        </w:rPr>
        <w:t>2.电梯：无；</w:t>
      </w:r>
    </w:p>
    <w:p w:rsidR="003E27CB" w:rsidRDefault="004F6C4E">
      <w:pPr>
        <w:spacing w:line="360" w:lineRule="auto"/>
        <w:rPr>
          <w:rFonts w:ascii="宋体" w:hAnsi="宋体" w:cs="宋体"/>
          <w:sz w:val="24"/>
        </w:rPr>
      </w:pPr>
      <w:r>
        <w:rPr>
          <w:rFonts w:ascii="宋体" w:hAnsi="宋体" w:cs="宋体" w:hint="eastAsia"/>
          <w:sz w:val="24"/>
        </w:rPr>
        <w:t>3.管道：室内排水管道为PVC-U管 ；</w:t>
      </w:r>
    </w:p>
    <w:p w:rsidR="003E27CB" w:rsidRDefault="004F6C4E">
      <w:pPr>
        <w:spacing w:line="360" w:lineRule="auto"/>
        <w:rPr>
          <w:rFonts w:ascii="宋体" w:hAnsi="宋体" w:cs="宋体"/>
          <w:sz w:val="24"/>
        </w:rPr>
      </w:pPr>
      <w:r>
        <w:rPr>
          <w:rFonts w:ascii="宋体" w:hAnsi="宋体" w:cs="宋体" w:hint="eastAsia"/>
          <w:sz w:val="24"/>
        </w:rPr>
        <w:t>4.</w:t>
      </w:r>
      <w:r w:rsidR="005770EA">
        <w:rPr>
          <w:rFonts w:ascii="宋体" w:hAnsi="宋体" w:cs="宋体" w:hint="eastAsia"/>
          <w:sz w:val="24"/>
        </w:rPr>
        <w:t>窗户：被动式三玻两腔系统窗</w:t>
      </w:r>
      <w:r>
        <w:rPr>
          <w:rFonts w:ascii="宋体" w:hAnsi="宋体" w:cs="宋体" w:hint="eastAsia"/>
          <w:sz w:val="24"/>
        </w:rPr>
        <w:t>；</w:t>
      </w:r>
    </w:p>
    <w:p w:rsidR="003E27CB" w:rsidRDefault="004F6C4E">
      <w:pPr>
        <w:spacing w:line="360" w:lineRule="auto"/>
        <w:rPr>
          <w:rFonts w:ascii="宋体" w:hAnsi="宋体" w:cs="宋体"/>
          <w:sz w:val="24"/>
        </w:rPr>
      </w:pPr>
      <w:r>
        <w:rPr>
          <w:rFonts w:ascii="宋体" w:hAnsi="宋体" w:cs="宋体" w:hint="eastAsia"/>
          <w:sz w:val="24"/>
        </w:rPr>
        <w:t>5.空调系统：被动式专用新风机组；</w:t>
      </w:r>
    </w:p>
    <w:p w:rsidR="003E27CB" w:rsidRDefault="004F6C4E">
      <w:pPr>
        <w:spacing w:line="360" w:lineRule="auto"/>
        <w:rPr>
          <w:rFonts w:ascii="宋体" w:hAnsi="宋体" w:cs="宋体"/>
          <w:sz w:val="24"/>
        </w:rPr>
      </w:pPr>
      <w:r>
        <w:rPr>
          <w:rFonts w:ascii="宋体" w:hAnsi="宋体" w:cs="宋体" w:hint="eastAsia"/>
          <w:sz w:val="24"/>
        </w:rPr>
        <w:t>（二）内装饰装修部分</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559"/>
        <w:gridCol w:w="1418"/>
        <w:gridCol w:w="2669"/>
        <w:gridCol w:w="1573"/>
      </w:tblGrid>
      <w:tr w:rsidR="003E27CB">
        <w:trPr>
          <w:trHeight w:val="400"/>
          <w:jc w:val="center"/>
        </w:trPr>
        <w:tc>
          <w:tcPr>
            <w:tcW w:w="567" w:type="dxa"/>
            <w:shd w:val="clear" w:color="auto" w:fill="auto"/>
            <w:vAlign w:val="center"/>
          </w:tcPr>
          <w:p w:rsidR="003E27CB" w:rsidRDefault="004F6C4E">
            <w:r>
              <w:rPr>
                <w:rFonts w:hint="eastAsia"/>
              </w:rPr>
              <w:t xml:space="preserve">　</w:t>
            </w:r>
          </w:p>
        </w:tc>
        <w:tc>
          <w:tcPr>
            <w:tcW w:w="851" w:type="dxa"/>
            <w:shd w:val="clear" w:color="auto" w:fill="auto"/>
            <w:vAlign w:val="center"/>
          </w:tcPr>
          <w:p w:rsidR="003E27CB" w:rsidRDefault="004F6C4E">
            <w:pPr>
              <w:rPr>
                <w:b/>
                <w:bCs/>
              </w:rPr>
            </w:pPr>
            <w:r>
              <w:rPr>
                <w:rFonts w:hint="eastAsia"/>
                <w:b/>
                <w:bCs/>
              </w:rPr>
              <w:t>序号</w:t>
            </w:r>
          </w:p>
        </w:tc>
        <w:tc>
          <w:tcPr>
            <w:tcW w:w="1559" w:type="dxa"/>
            <w:shd w:val="clear" w:color="auto" w:fill="auto"/>
            <w:vAlign w:val="center"/>
          </w:tcPr>
          <w:p w:rsidR="003E27CB" w:rsidRDefault="004F6C4E">
            <w:pPr>
              <w:rPr>
                <w:b/>
                <w:bCs/>
              </w:rPr>
            </w:pPr>
            <w:r>
              <w:rPr>
                <w:rFonts w:hint="eastAsia"/>
                <w:b/>
                <w:bCs/>
              </w:rPr>
              <w:t>菜单内容</w:t>
            </w:r>
          </w:p>
        </w:tc>
        <w:tc>
          <w:tcPr>
            <w:tcW w:w="1418" w:type="dxa"/>
            <w:shd w:val="clear" w:color="auto" w:fill="auto"/>
            <w:vAlign w:val="center"/>
          </w:tcPr>
          <w:p w:rsidR="003E27CB" w:rsidRDefault="004F6C4E">
            <w:pPr>
              <w:rPr>
                <w:b/>
                <w:bCs/>
              </w:rPr>
            </w:pPr>
            <w:r>
              <w:rPr>
                <w:rFonts w:hint="eastAsia"/>
                <w:b/>
                <w:bCs/>
              </w:rPr>
              <w:t>装修材料</w:t>
            </w:r>
          </w:p>
        </w:tc>
        <w:tc>
          <w:tcPr>
            <w:tcW w:w="2669" w:type="dxa"/>
            <w:shd w:val="clear" w:color="auto" w:fill="auto"/>
            <w:vAlign w:val="center"/>
          </w:tcPr>
          <w:p w:rsidR="003E27CB" w:rsidRDefault="004F6C4E">
            <w:pPr>
              <w:rPr>
                <w:b/>
                <w:bCs/>
              </w:rPr>
            </w:pPr>
            <w:r>
              <w:rPr>
                <w:rFonts w:hint="eastAsia"/>
                <w:b/>
                <w:bCs/>
              </w:rPr>
              <w:t>品牌、产地、规格、级别、数量</w:t>
            </w:r>
          </w:p>
        </w:tc>
        <w:tc>
          <w:tcPr>
            <w:tcW w:w="1573" w:type="dxa"/>
            <w:shd w:val="clear" w:color="auto" w:fill="auto"/>
            <w:vAlign w:val="center"/>
          </w:tcPr>
          <w:p w:rsidR="003E27CB" w:rsidRDefault="004F6C4E">
            <w:pPr>
              <w:rPr>
                <w:b/>
                <w:bCs/>
              </w:rPr>
            </w:pPr>
            <w:r>
              <w:rPr>
                <w:rFonts w:hint="eastAsia"/>
                <w:b/>
                <w:bCs/>
              </w:rPr>
              <w:t>备注</w:t>
            </w:r>
          </w:p>
        </w:tc>
      </w:tr>
      <w:tr w:rsidR="003E27CB">
        <w:trPr>
          <w:trHeight w:val="400"/>
          <w:jc w:val="center"/>
        </w:trPr>
        <w:tc>
          <w:tcPr>
            <w:tcW w:w="567" w:type="dxa"/>
            <w:vMerge w:val="restart"/>
            <w:shd w:val="clear" w:color="auto" w:fill="auto"/>
            <w:vAlign w:val="center"/>
          </w:tcPr>
          <w:p w:rsidR="003E27CB" w:rsidRDefault="004F6C4E">
            <w:r>
              <w:rPr>
                <w:rFonts w:hint="eastAsia"/>
              </w:rPr>
              <w:t>起居厅</w:t>
            </w:r>
          </w:p>
        </w:tc>
        <w:tc>
          <w:tcPr>
            <w:tcW w:w="851" w:type="dxa"/>
            <w:vMerge w:val="restart"/>
            <w:shd w:val="clear" w:color="auto" w:fill="auto"/>
            <w:vAlign w:val="center"/>
          </w:tcPr>
          <w:p w:rsidR="003E27CB" w:rsidRDefault="004F6C4E">
            <w:pPr>
              <w:jc w:val="center"/>
            </w:pPr>
            <w:r>
              <w:rPr>
                <w:rFonts w:hint="eastAsia"/>
              </w:rPr>
              <w:t>1</w:t>
            </w:r>
          </w:p>
        </w:tc>
        <w:tc>
          <w:tcPr>
            <w:tcW w:w="1559" w:type="dxa"/>
            <w:vMerge w:val="restart"/>
            <w:shd w:val="clear" w:color="auto" w:fill="auto"/>
            <w:vAlign w:val="center"/>
          </w:tcPr>
          <w:p w:rsidR="003E27CB" w:rsidRDefault="004F6C4E">
            <w:r>
              <w:rPr>
                <w:rFonts w:hint="eastAsia"/>
              </w:rPr>
              <w:t>地面</w:t>
            </w:r>
          </w:p>
        </w:tc>
        <w:tc>
          <w:tcPr>
            <w:tcW w:w="1418" w:type="dxa"/>
            <w:shd w:val="clear" w:color="auto" w:fill="auto"/>
            <w:vAlign w:val="center"/>
          </w:tcPr>
          <w:p w:rsidR="003E27CB" w:rsidRDefault="004F6C4E">
            <w:r>
              <w:rPr>
                <w:rFonts w:hint="eastAsia"/>
              </w:rPr>
              <w:t>瓷砖</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大理石</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木地板</w:t>
            </w:r>
          </w:p>
        </w:tc>
        <w:tc>
          <w:tcPr>
            <w:tcW w:w="2669" w:type="dxa"/>
            <w:shd w:val="clear" w:color="auto" w:fill="auto"/>
            <w:vAlign w:val="center"/>
          </w:tcPr>
          <w:p w:rsidR="003E27CB" w:rsidRDefault="004F6C4E">
            <w:r>
              <w:rPr>
                <w:rFonts w:hint="eastAsia"/>
              </w:rPr>
              <w:t>品牌</w:t>
            </w:r>
            <w:r>
              <w:t>：</w:t>
            </w:r>
            <w:r>
              <w:rPr>
                <w:rFonts w:hint="eastAsia"/>
              </w:rPr>
              <w:t>现代家居</w:t>
            </w:r>
          </w:p>
          <w:p w:rsidR="003E27CB" w:rsidRDefault="004F6C4E">
            <w:r>
              <w:rPr>
                <w:rFonts w:hint="eastAsia"/>
              </w:rPr>
              <w:t>型号：</w:t>
            </w:r>
            <w:r>
              <w:rPr>
                <w:rFonts w:hint="eastAsia"/>
              </w:rPr>
              <w:t>F15-41006</w:t>
            </w:r>
          </w:p>
          <w:p w:rsidR="003E27CB" w:rsidRDefault="004F6C4E">
            <w:r>
              <w:rPr>
                <w:rFonts w:hint="eastAsia"/>
              </w:rPr>
              <w:t>规格：</w:t>
            </w:r>
            <w:r>
              <w:rPr>
                <w:rFonts w:hint="eastAsia"/>
              </w:rPr>
              <w:t>1216*164*12</w:t>
            </w:r>
          </w:p>
          <w:p w:rsidR="003E27CB" w:rsidRDefault="004F6C4E">
            <w:r>
              <w:rPr>
                <w:rFonts w:hint="eastAsia"/>
              </w:rPr>
              <w:t>级别：合格品</w:t>
            </w:r>
          </w:p>
        </w:tc>
        <w:tc>
          <w:tcPr>
            <w:tcW w:w="1573" w:type="dxa"/>
            <w:shd w:val="clear" w:color="auto" w:fill="auto"/>
            <w:vAlign w:val="center"/>
          </w:tcPr>
          <w:p w:rsidR="003E27CB" w:rsidRDefault="004F6C4E">
            <w:r>
              <w:rPr>
                <w:rFonts w:hint="eastAsia"/>
              </w:rPr>
              <w:t>强化复合地板</w:t>
            </w:r>
          </w:p>
        </w:tc>
      </w:tr>
      <w:tr w:rsidR="003E27CB">
        <w:trPr>
          <w:trHeight w:val="400"/>
          <w:jc w:val="center"/>
        </w:trPr>
        <w:tc>
          <w:tcPr>
            <w:tcW w:w="567" w:type="dxa"/>
            <w:vMerge/>
            <w:shd w:val="clear" w:color="auto" w:fill="auto"/>
            <w:vAlign w:val="center"/>
          </w:tcPr>
          <w:p w:rsidR="003E27CB" w:rsidRDefault="003E27CB"/>
        </w:tc>
        <w:tc>
          <w:tcPr>
            <w:tcW w:w="851" w:type="dxa"/>
            <w:vMerge w:val="restart"/>
            <w:shd w:val="clear" w:color="auto" w:fill="auto"/>
            <w:vAlign w:val="center"/>
          </w:tcPr>
          <w:p w:rsidR="003E27CB" w:rsidRDefault="004F6C4E">
            <w:pPr>
              <w:jc w:val="center"/>
            </w:pPr>
            <w:r>
              <w:rPr>
                <w:rFonts w:hint="eastAsia"/>
              </w:rPr>
              <w:t>2</w:t>
            </w:r>
          </w:p>
        </w:tc>
        <w:tc>
          <w:tcPr>
            <w:tcW w:w="1559" w:type="dxa"/>
            <w:vMerge w:val="restart"/>
            <w:shd w:val="clear" w:color="auto" w:fill="auto"/>
            <w:vAlign w:val="center"/>
          </w:tcPr>
          <w:p w:rsidR="003E27CB" w:rsidRDefault="004F6C4E">
            <w:r>
              <w:rPr>
                <w:rFonts w:hint="eastAsia"/>
              </w:rPr>
              <w:t>墙面</w:t>
            </w:r>
          </w:p>
        </w:tc>
        <w:tc>
          <w:tcPr>
            <w:tcW w:w="1418" w:type="dxa"/>
            <w:shd w:val="clear" w:color="auto" w:fill="auto"/>
            <w:vAlign w:val="center"/>
          </w:tcPr>
          <w:p w:rsidR="003E27CB" w:rsidRDefault="004F6C4E">
            <w:r>
              <w:rPr>
                <w:rFonts w:hint="eastAsia"/>
              </w:rPr>
              <w:t>涂料</w:t>
            </w:r>
          </w:p>
        </w:tc>
        <w:tc>
          <w:tcPr>
            <w:tcW w:w="2669" w:type="dxa"/>
            <w:shd w:val="clear" w:color="auto" w:fill="auto"/>
            <w:vAlign w:val="center"/>
          </w:tcPr>
          <w:p w:rsidR="003E27CB" w:rsidRDefault="004F6C4E">
            <w:r>
              <w:rPr>
                <w:rFonts w:hint="eastAsia"/>
              </w:rPr>
              <w:t>品牌：</w:t>
            </w:r>
            <w:r>
              <w:t>立邦</w:t>
            </w:r>
          </w:p>
          <w:p w:rsidR="003E27CB" w:rsidRDefault="004F6C4E">
            <w:r>
              <w:rPr>
                <w:rFonts w:hint="eastAsia"/>
              </w:rPr>
              <w:t>型号：</w:t>
            </w:r>
            <w:r>
              <w:rPr>
                <w:rFonts w:hint="eastAsia"/>
              </w:rPr>
              <w:t>/</w:t>
            </w:r>
          </w:p>
          <w:p w:rsidR="003E27CB" w:rsidRDefault="004F6C4E">
            <w:r>
              <w:rPr>
                <w:rFonts w:hint="eastAsia"/>
              </w:rPr>
              <w:t>规格：</w:t>
            </w:r>
            <w:r>
              <w:rPr>
                <w:rFonts w:hint="eastAsia"/>
              </w:rPr>
              <w:t>/</w:t>
            </w:r>
          </w:p>
          <w:p w:rsidR="003E27CB" w:rsidRDefault="004F6C4E">
            <w:r>
              <w:rPr>
                <w:rFonts w:hint="eastAsia"/>
              </w:rPr>
              <w:t>级别：合格品</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壁纸</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木饰面</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软包</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石材</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瓷砖</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shd w:val="clear" w:color="auto" w:fill="auto"/>
            <w:vAlign w:val="center"/>
          </w:tcPr>
          <w:p w:rsidR="003E27CB" w:rsidRDefault="004F6C4E">
            <w:pPr>
              <w:jc w:val="center"/>
            </w:pPr>
            <w:r>
              <w:rPr>
                <w:rFonts w:hint="eastAsia"/>
              </w:rPr>
              <w:t>3</w:t>
            </w:r>
          </w:p>
        </w:tc>
        <w:tc>
          <w:tcPr>
            <w:tcW w:w="1559" w:type="dxa"/>
            <w:shd w:val="clear" w:color="auto" w:fill="auto"/>
            <w:vAlign w:val="center"/>
          </w:tcPr>
          <w:p w:rsidR="003E27CB" w:rsidRDefault="004F6C4E">
            <w:r>
              <w:rPr>
                <w:rFonts w:hint="eastAsia"/>
              </w:rPr>
              <w:t>吊顶</w:t>
            </w:r>
          </w:p>
        </w:tc>
        <w:tc>
          <w:tcPr>
            <w:tcW w:w="1418" w:type="dxa"/>
            <w:shd w:val="clear" w:color="auto" w:fill="auto"/>
            <w:vAlign w:val="center"/>
          </w:tcPr>
          <w:p w:rsidR="003E27CB" w:rsidRDefault="004F6C4E">
            <w:r>
              <w:rPr>
                <w:rFonts w:hint="eastAsia"/>
              </w:rPr>
              <w:t>石膏板</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val="restart"/>
            <w:shd w:val="clear" w:color="auto" w:fill="auto"/>
            <w:vAlign w:val="center"/>
          </w:tcPr>
          <w:p w:rsidR="003E27CB" w:rsidRDefault="004F6C4E">
            <w:r>
              <w:rPr>
                <w:rFonts w:hint="eastAsia"/>
              </w:rPr>
              <w:t>卧室</w:t>
            </w:r>
            <w:r>
              <w:br/>
            </w:r>
            <w:r>
              <w:rPr>
                <w:rFonts w:hint="eastAsia"/>
              </w:rPr>
              <w:t>（书房）</w:t>
            </w:r>
          </w:p>
        </w:tc>
        <w:tc>
          <w:tcPr>
            <w:tcW w:w="851" w:type="dxa"/>
            <w:vMerge w:val="restart"/>
            <w:shd w:val="clear" w:color="auto" w:fill="auto"/>
            <w:vAlign w:val="center"/>
          </w:tcPr>
          <w:p w:rsidR="003E27CB" w:rsidRDefault="004F6C4E">
            <w:pPr>
              <w:jc w:val="center"/>
            </w:pPr>
            <w:r>
              <w:rPr>
                <w:rFonts w:hint="eastAsia"/>
              </w:rPr>
              <w:t>1</w:t>
            </w:r>
          </w:p>
        </w:tc>
        <w:tc>
          <w:tcPr>
            <w:tcW w:w="1559" w:type="dxa"/>
            <w:vMerge w:val="restart"/>
            <w:shd w:val="clear" w:color="auto" w:fill="auto"/>
            <w:vAlign w:val="center"/>
          </w:tcPr>
          <w:p w:rsidR="003E27CB" w:rsidRDefault="004F6C4E">
            <w:r>
              <w:rPr>
                <w:rFonts w:hint="eastAsia"/>
              </w:rPr>
              <w:t>地面</w:t>
            </w:r>
          </w:p>
        </w:tc>
        <w:tc>
          <w:tcPr>
            <w:tcW w:w="1418" w:type="dxa"/>
            <w:shd w:val="clear" w:color="auto" w:fill="auto"/>
            <w:vAlign w:val="center"/>
          </w:tcPr>
          <w:p w:rsidR="003E27CB" w:rsidRDefault="004F6C4E">
            <w:r>
              <w:rPr>
                <w:rFonts w:hint="eastAsia"/>
              </w:rPr>
              <w:t>瓷砖</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石材</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木地板</w:t>
            </w:r>
          </w:p>
        </w:tc>
        <w:tc>
          <w:tcPr>
            <w:tcW w:w="2669" w:type="dxa"/>
            <w:shd w:val="clear" w:color="auto" w:fill="auto"/>
            <w:vAlign w:val="center"/>
          </w:tcPr>
          <w:p w:rsidR="003E27CB" w:rsidRDefault="004F6C4E">
            <w:r>
              <w:rPr>
                <w:rFonts w:hint="eastAsia"/>
              </w:rPr>
              <w:t>品牌</w:t>
            </w:r>
            <w:r>
              <w:t>：</w:t>
            </w:r>
            <w:r>
              <w:rPr>
                <w:rFonts w:hint="eastAsia"/>
              </w:rPr>
              <w:t>现代家居</w:t>
            </w:r>
          </w:p>
          <w:p w:rsidR="003E27CB" w:rsidRDefault="004F6C4E">
            <w:r>
              <w:rPr>
                <w:rFonts w:hint="eastAsia"/>
              </w:rPr>
              <w:t>型号：</w:t>
            </w:r>
            <w:r>
              <w:rPr>
                <w:rFonts w:hint="eastAsia"/>
              </w:rPr>
              <w:t>F15-41006</w:t>
            </w:r>
          </w:p>
          <w:p w:rsidR="003E27CB" w:rsidRDefault="004F6C4E">
            <w:r>
              <w:rPr>
                <w:rFonts w:hint="eastAsia"/>
              </w:rPr>
              <w:t>规格：</w:t>
            </w:r>
            <w:r>
              <w:rPr>
                <w:rFonts w:hint="eastAsia"/>
              </w:rPr>
              <w:t>1216*164*12</w:t>
            </w:r>
          </w:p>
          <w:p w:rsidR="003E27CB" w:rsidRDefault="004F6C4E">
            <w:r>
              <w:rPr>
                <w:rFonts w:hint="eastAsia"/>
              </w:rPr>
              <w:t>级别：合格品</w:t>
            </w:r>
          </w:p>
        </w:tc>
        <w:tc>
          <w:tcPr>
            <w:tcW w:w="1573" w:type="dxa"/>
            <w:shd w:val="clear" w:color="auto" w:fill="auto"/>
            <w:vAlign w:val="center"/>
          </w:tcPr>
          <w:p w:rsidR="003E27CB" w:rsidRDefault="004F6C4E">
            <w:r>
              <w:rPr>
                <w:rFonts w:hint="eastAsia"/>
              </w:rPr>
              <w:t>强化复合</w:t>
            </w:r>
            <w:r>
              <w:t>地板</w:t>
            </w:r>
          </w:p>
        </w:tc>
      </w:tr>
      <w:tr w:rsidR="003E27CB">
        <w:trPr>
          <w:trHeight w:val="400"/>
          <w:jc w:val="center"/>
        </w:trPr>
        <w:tc>
          <w:tcPr>
            <w:tcW w:w="567" w:type="dxa"/>
            <w:vMerge/>
            <w:shd w:val="clear" w:color="auto" w:fill="auto"/>
            <w:vAlign w:val="center"/>
          </w:tcPr>
          <w:p w:rsidR="003E27CB" w:rsidRDefault="003E27CB"/>
        </w:tc>
        <w:tc>
          <w:tcPr>
            <w:tcW w:w="851" w:type="dxa"/>
            <w:vMerge w:val="restart"/>
            <w:shd w:val="clear" w:color="auto" w:fill="auto"/>
            <w:vAlign w:val="center"/>
          </w:tcPr>
          <w:p w:rsidR="003E27CB" w:rsidRDefault="004F6C4E">
            <w:pPr>
              <w:jc w:val="center"/>
            </w:pPr>
            <w:r>
              <w:rPr>
                <w:rFonts w:hint="eastAsia"/>
              </w:rPr>
              <w:t>2</w:t>
            </w:r>
          </w:p>
        </w:tc>
        <w:tc>
          <w:tcPr>
            <w:tcW w:w="1559" w:type="dxa"/>
            <w:vMerge w:val="restart"/>
            <w:shd w:val="clear" w:color="auto" w:fill="auto"/>
            <w:vAlign w:val="center"/>
          </w:tcPr>
          <w:p w:rsidR="003E27CB" w:rsidRDefault="004F6C4E">
            <w:r>
              <w:rPr>
                <w:rFonts w:hint="eastAsia"/>
              </w:rPr>
              <w:t>墙面</w:t>
            </w:r>
          </w:p>
        </w:tc>
        <w:tc>
          <w:tcPr>
            <w:tcW w:w="1418" w:type="dxa"/>
            <w:shd w:val="clear" w:color="auto" w:fill="auto"/>
            <w:vAlign w:val="center"/>
          </w:tcPr>
          <w:p w:rsidR="003E27CB" w:rsidRDefault="004F6C4E">
            <w:r>
              <w:rPr>
                <w:rFonts w:hint="eastAsia"/>
              </w:rPr>
              <w:t>涂料</w:t>
            </w:r>
          </w:p>
        </w:tc>
        <w:tc>
          <w:tcPr>
            <w:tcW w:w="2669" w:type="dxa"/>
            <w:shd w:val="clear" w:color="auto" w:fill="auto"/>
            <w:vAlign w:val="center"/>
          </w:tcPr>
          <w:p w:rsidR="003E27CB" w:rsidRDefault="004F6C4E">
            <w:r>
              <w:rPr>
                <w:rFonts w:hint="eastAsia"/>
              </w:rPr>
              <w:t>品牌：</w:t>
            </w:r>
            <w:r>
              <w:t>立邦</w:t>
            </w:r>
          </w:p>
          <w:p w:rsidR="003E27CB" w:rsidRDefault="004F6C4E">
            <w:r>
              <w:rPr>
                <w:rFonts w:hint="eastAsia"/>
              </w:rPr>
              <w:t>型号：</w:t>
            </w:r>
            <w:r>
              <w:rPr>
                <w:rFonts w:hint="eastAsia"/>
              </w:rPr>
              <w:t>/</w:t>
            </w:r>
          </w:p>
          <w:p w:rsidR="003E27CB" w:rsidRDefault="004F6C4E">
            <w:r>
              <w:rPr>
                <w:rFonts w:hint="eastAsia"/>
              </w:rPr>
              <w:t>规格：</w:t>
            </w:r>
            <w:r>
              <w:rPr>
                <w:rFonts w:hint="eastAsia"/>
              </w:rPr>
              <w:t>/</w:t>
            </w:r>
          </w:p>
          <w:p w:rsidR="003E27CB" w:rsidRDefault="004F6C4E">
            <w:r>
              <w:rPr>
                <w:rFonts w:hint="eastAsia"/>
              </w:rPr>
              <w:t>级别：合格品</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壁纸</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木饰面</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软包</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val="restart"/>
            <w:shd w:val="clear" w:color="auto" w:fill="auto"/>
            <w:vAlign w:val="center"/>
          </w:tcPr>
          <w:p w:rsidR="003E27CB" w:rsidRDefault="004F6C4E">
            <w:pPr>
              <w:jc w:val="center"/>
            </w:pPr>
            <w:r>
              <w:rPr>
                <w:rFonts w:hint="eastAsia"/>
              </w:rPr>
              <w:t>3</w:t>
            </w:r>
          </w:p>
        </w:tc>
        <w:tc>
          <w:tcPr>
            <w:tcW w:w="1559" w:type="dxa"/>
            <w:vMerge w:val="restart"/>
            <w:shd w:val="clear" w:color="auto" w:fill="auto"/>
            <w:vAlign w:val="center"/>
          </w:tcPr>
          <w:p w:rsidR="003E27CB" w:rsidRDefault="004F6C4E">
            <w:r>
              <w:rPr>
                <w:rFonts w:hint="eastAsia"/>
              </w:rPr>
              <w:t>门</w:t>
            </w:r>
          </w:p>
        </w:tc>
        <w:tc>
          <w:tcPr>
            <w:tcW w:w="1418" w:type="dxa"/>
            <w:shd w:val="clear" w:color="auto" w:fill="auto"/>
            <w:vAlign w:val="center"/>
          </w:tcPr>
          <w:p w:rsidR="003E27CB" w:rsidRDefault="004F6C4E">
            <w:r>
              <w:rPr>
                <w:rFonts w:hint="eastAsia"/>
              </w:rPr>
              <w:t>木门</w:t>
            </w:r>
          </w:p>
        </w:tc>
        <w:tc>
          <w:tcPr>
            <w:tcW w:w="2669" w:type="dxa"/>
            <w:shd w:val="clear" w:color="auto" w:fill="auto"/>
            <w:vAlign w:val="center"/>
          </w:tcPr>
          <w:p w:rsidR="003E27CB" w:rsidRDefault="004F6C4E">
            <w:r>
              <w:rPr>
                <w:rFonts w:hint="eastAsia"/>
              </w:rPr>
              <w:t xml:space="preserve">无　</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玻璃门</w:t>
            </w:r>
          </w:p>
        </w:tc>
        <w:tc>
          <w:tcPr>
            <w:tcW w:w="2669" w:type="dxa"/>
            <w:shd w:val="clear" w:color="auto" w:fill="auto"/>
            <w:vAlign w:val="center"/>
          </w:tcPr>
          <w:p w:rsidR="003E27CB" w:rsidRDefault="004F6C4E">
            <w:r>
              <w:rPr>
                <w:rFonts w:hint="eastAsia"/>
              </w:rPr>
              <w:t xml:space="preserve">无　</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val="restart"/>
            <w:shd w:val="clear" w:color="auto" w:fill="auto"/>
            <w:vAlign w:val="center"/>
          </w:tcPr>
          <w:p w:rsidR="003E27CB" w:rsidRDefault="004F6C4E">
            <w:r>
              <w:rPr>
                <w:rFonts w:hint="eastAsia"/>
              </w:rPr>
              <w:t>厨房</w:t>
            </w:r>
          </w:p>
        </w:tc>
        <w:tc>
          <w:tcPr>
            <w:tcW w:w="851" w:type="dxa"/>
            <w:vMerge w:val="restart"/>
            <w:shd w:val="clear" w:color="auto" w:fill="auto"/>
            <w:vAlign w:val="center"/>
          </w:tcPr>
          <w:p w:rsidR="003E27CB" w:rsidRDefault="004F6C4E">
            <w:pPr>
              <w:jc w:val="center"/>
            </w:pPr>
            <w:r>
              <w:rPr>
                <w:rFonts w:hint="eastAsia"/>
              </w:rPr>
              <w:t>1</w:t>
            </w:r>
          </w:p>
        </w:tc>
        <w:tc>
          <w:tcPr>
            <w:tcW w:w="1559" w:type="dxa"/>
            <w:vMerge w:val="restart"/>
            <w:shd w:val="clear" w:color="auto" w:fill="auto"/>
            <w:vAlign w:val="center"/>
          </w:tcPr>
          <w:p w:rsidR="003E27CB" w:rsidRDefault="004F6C4E">
            <w:r>
              <w:rPr>
                <w:rFonts w:hint="eastAsia"/>
              </w:rPr>
              <w:t>地面</w:t>
            </w:r>
          </w:p>
        </w:tc>
        <w:tc>
          <w:tcPr>
            <w:tcW w:w="1418" w:type="dxa"/>
            <w:shd w:val="clear" w:color="auto" w:fill="auto"/>
            <w:vAlign w:val="center"/>
          </w:tcPr>
          <w:p w:rsidR="003E27CB" w:rsidRDefault="004F6C4E">
            <w:r>
              <w:rPr>
                <w:rFonts w:hint="eastAsia"/>
              </w:rPr>
              <w:t>瓷砖</w:t>
            </w:r>
          </w:p>
        </w:tc>
        <w:tc>
          <w:tcPr>
            <w:tcW w:w="2669" w:type="dxa"/>
            <w:shd w:val="clear" w:color="auto" w:fill="auto"/>
            <w:vAlign w:val="center"/>
          </w:tcPr>
          <w:p w:rsidR="003E27CB" w:rsidRDefault="004F6C4E">
            <w:r>
              <w:rPr>
                <w:rFonts w:hint="eastAsia"/>
              </w:rPr>
              <w:t>品牌：东鹏或欧神诺</w:t>
            </w:r>
          </w:p>
          <w:p w:rsidR="003E27CB" w:rsidRDefault="004F6C4E">
            <w:r>
              <w:rPr>
                <w:rFonts w:hint="eastAsia"/>
              </w:rPr>
              <w:t>型号：</w:t>
            </w:r>
            <w:r>
              <w:rPr>
                <w:rFonts w:hint="eastAsia"/>
              </w:rPr>
              <w:t>YF</w:t>
            </w:r>
            <w:r>
              <w:t>600751</w:t>
            </w:r>
            <w:r>
              <w:rPr>
                <w:rFonts w:hint="eastAsia"/>
              </w:rPr>
              <w:t>或</w:t>
            </w:r>
            <w:r>
              <w:rPr>
                <w:rFonts w:hint="eastAsia"/>
              </w:rPr>
              <w:t>EN321</w:t>
            </w:r>
          </w:p>
          <w:p w:rsidR="003E27CB" w:rsidRDefault="004F6C4E">
            <w:r>
              <w:rPr>
                <w:rFonts w:hint="eastAsia"/>
              </w:rPr>
              <w:t>规格：</w:t>
            </w:r>
            <w:r>
              <w:t>600*600</w:t>
            </w:r>
          </w:p>
          <w:p w:rsidR="003E27CB" w:rsidRDefault="004F6C4E">
            <w:r>
              <w:rPr>
                <w:rFonts w:hint="eastAsia"/>
              </w:rPr>
              <w:t>级别：合格品</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石材</w:t>
            </w:r>
          </w:p>
        </w:tc>
        <w:tc>
          <w:tcPr>
            <w:tcW w:w="2669" w:type="dxa"/>
            <w:shd w:val="clear" w:color="auto" w:fill="auto"/>
            <w:vAlign w:val="center"/>
          </w:tcPr>
          <w:p w:rsidR="003E27CB" w:rsidRDefault="004F6C4E">
            <w:r>
              <w:rPr>
                <w:rFonts w:hint="eastAsia"/>
              </w:rPr>
              <w:t xml:space="preserve">无　</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val="restart"/>
            <w:shd w:val="clear" w:color="auto" w:fill="auto"/>
            <w:vAlign w:val="center"/>
          </w:tcPr>
          <w:p w:rsidR="003E27CB" w:rsidRDefault="004F6C4E">
            <w:r>
              <w:rPr>
                <w:rFonts w:hint="eastAsia"/>
              </w:rPr>
              <w:t>墙面</w:t>
            </w:r>
          </w:p>
        </w:tc>
        <w:tc>
          <w:tcPr>
            <w:tcW w:w="1418" w:type="dxa"/>
            <w:shd w:val="clear" w:color="auto" w:fill="auto"/>
            <w:vAlign w:val="center"/>
          </w:tcPr>
          <w:p w:rsidR="003E27CB" w:rsidRDefault="004F6C4E">
            <w:r>
              <w:rPr>
                <w:rFonts w:hint="eastAsia"/>
              </w:rPr>
              <w:t>瓷砖</w:t>
            </w:r>
          </w:p>
        </w:tc>
        <w:tc>
          <w:tcPr>
            <w:tcW w:w="2669" w:type="dxa"/>
            <w:shd w:val="clear" w:color="auto" w:fill="auto"/>
            <w:vAlign w:val="center"/>
          </w:tcPr>
          <w:p w:rsidR="003E27CB" w:rsidRDefault="004F6C4E">
            <w:pPr>
              <w:spacing w:line="288" w:lineRule="auto"/>
            </w:pPr>
            <w:r>
              <w:rPr>
                <w:rFonts w:hint="eastAsia"/>
              </w:rPr>
              <w:t>品牌：东鹏或欧神诺</w:t>
            </w:r>
          </w:p>
          <w:p w:rsidR="003E27CB" w:rsidRDefault="004F6C4E">
            <w:pPr>
              <w:spacing w:line="288" w:lineRule="auto"/>
            </w:pPr>
            <w:r>
              <w:rPr>
                <w:rFonts w:hint="eastAsia"/>
              </w:rPr>
              <w:t>型号：</w:t>
            </w:r>
            <w:r>
              <w:rPr>
                <w:rFonts w:hint="eastAsia"/>
              </w:rPr>
              <w:t>LN63156</w:t>
            </w:r>
            <w:r>
              <w:rPr>
                <w:rFonts w:hint="eastAsia"/>
              </w:rPr>
              <w:t>或</w:t>
            </w:r>
            <w:r>
              <w:rPr>
                <w:rFonts w:hint="eastAsia"/>
              </w:rPr>
              <w:t>YL285P1</w:t>
            </w:r>
          </w:p>
          <w:p w:rsidR="003E27CB" w:rsidRDefault="004F6C4E">
            <w:pPr>
              <w:spacing w:line="288" w:lineRule="auto"/>
            </w:pPr>
            <w:r>
              <w:rPr>
                <w:rFonts w:hint="eastAsia"/>
              </w:rPr>
              <w:t>规格：</w:t>
            </w:r>
            <w:r>
              <w:t>300*600</w:t>
            </w:r>
          </w:p>
          <w:p w:rsidR="003E27CB" w:rsidRDefault="004F6C4E">
            <w:r>
              <w:rPr>
                <w:rFonts w:hint="eastAsia"/>
              </w:rPr>
              <w:t>级别：合格品</w:t>
            </w:r>
          </w:p>
        </w:tc>
        <w:tc>
          <w:tcPr>
            <w:tcW w:w="1573" w:type="dxa"/>
            <w:shd w:val="clear" w:color="auto" w:fill="auto"/>
            <w:vAlign w:val="center"/>
          </w:tcPr>
          <w:p w:rsidR="003E27CB" w:rsidRDefault="003E27CB"/>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石材</w:t>
            </w:r>
          </w:p>
        </w:tc>
        <w:tc>
          <w:tcPr>
            <w:tcW w:w="2669" w:type="dxa"/>
            <w:shd w:val="clear" w:color="auto" w:fill="auto"/>
            <w:vAlign w:val="center"/>
          </w:tcPr>
          <w:p w:rsidR="003E27CB" w:rsidRDefault="004F6C4E">
            <w:r>
              <w:rPr>
                <w:rFonts w:hint="eastAsia"/>
              </w:rPr>
              <w:t xml:space="preserve">无　</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val="restart"/>
            <w:shd w:val="clear" w:color="auto" w:fill="auto"/>
            <w:vAlign w:val="center"/>
          </w:tcPr>
          <w:p w:rsidR="003E27CB" w:rsidRDefault="004F6C4E">
            <w:r>
              <w:rPr>
                <w:rFonts w:hint="eastAsia"/>
              </w:rPr>
              <w:t>吊顶</w:t>
            </w:r>
          </w:p>
        </w:tc>
        <w:tc>
          <w:tcPr>
            <w:tcW w:w="1418" w:type="dxa"/>
            <w:shd w:val="clear" w:color="auto" w:fill="auto"/>
            <w:vAlign w:val="center"/>
          </w:tcPr>
          <w:p w:rsidR="003E27CB" w:rsidRDefault="004F6C4E">
            <w:r>
              <w:rPr>
                <w:rFonts w:hint="eastAsia"/>
              </w:rPr>
              <w:t>铝合金</w:t>
            </w:r>
          </w:p>
        </w:tc>
        <w:tc>
          <w:tcPr>
            <w:tcW w:w="2669" w:type="dxa"/>
            <w:shd w:val="clear" w:color="auto" w:fill="auto"/>
            <w:vAlign w:val="center"/>
          </w:tcPr>
          <w:p w:rsidR="003E27CB" w:rsidRDefault="004F6C4E">
            <w:pPr>
              <w:spacing w:line="288" w:lineRule="auto"/>
              <w:rPr>
                <w:rFonts w:ascii="宋体" w:hAnsi="宋体"/>
                <w:szCs w:val="21"/>
              </w:rPr>
            </w:pPr>
            <w:r>
              <w:rPr>
                <w:rFonts w:ascii="宋体" w:hAnsi="宋体" w:hint="eastAsia"/>
                <w:szCs w:val="21"/>
              </w:rPr>
              <w:t>品牌：雷特斯</w:t>
            </w:r>
          </w:p>
          <w:p w:rsidR="003E27CB" w:rsidRDefault="004F6C4E">
            <w:pPr>
              <w:spacing w:line="288" w:lineRule="auto"/>
              <w:rPr>
                <w:rFonts w:ascii="宋体" w:hAnsi="宋体"/>
                <w:szCs w:val="21"/>
              </w:rPr>
            </w:pPr>
            <w:r>
              <w:rPr>
                <w:rFonts w:ascii="宋体" w:hAnsi="宋体" w:hint="eastAsia"/>
                <w:szCs w:val="21"/>
              </w:rPr>
              <w:t>型号：/</w:t>
            </w:r>
          </w:p>
          <w:p w:rsidR="003E27CB" w:rsidRDefault="004F6C4E">
            <w:pPr>
              <w:spacing w:line="288" w:lineRule="auto"/>
              <w:rPr>
                <w:rFonts w:ascii="宋体" w:hAnsi="宋体"/>
                <w:szCs w:val="21"/>
              </w:rPr>
            </w:pPr>
            <w:r>
              <w:rPr>
                <w:rFonts w:hint="eastAsia"/>
              </w:rPr>
              <w:t>规格：</w:t>
            </w:r>
            <w:r>
              <w:rPr>
                <w:rFonts w:hint="eastAsia"/>
              </w:rPr>
              <w:t>300*300</w:t>
            </w:r>
          </w:p>
          <w:p w:rsidR="003E27CB" w:rsidRDefault="004F6C4E">
            <w:r>
              <w:rPr>
                <w:rFonts w:hint="eastAsia"/>
              </w:rPr>
              <w:t>级别：合格品</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石膏板</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val="restart"/>
            <w:shd w:val="clear" w:color="auto" w:fill="auto"/>
            <w:vAlign w:val="center"/>
          </w:tcPr>
          <w:p w:rsidR="003E27CB" w:rsidRDefault="004F6C4E">
            <w:pPr>
              <w:jc w:val="center"/>
            </w:pPr>
            <w:r>
              <w:rPr>
                <w:rFonts w:hint="eastAsia"/>
              </w:rPr>
              <w:t>2</w:t>
            </w:r>
          </w:p>
        </w:tc>
        <w:tc>
          <w:tcPr>
            <w:tcW w:w="1559" w:type="dxa"/>
            <w:vMerge w:val="restart"/>
            <w:shd w:val="clear" w:color="auto" w:fill="auto"/>
            <w:vAlign w:val="center"/>
          </w:tcPr>
          <w:p w:rsidR="003E27CB" w:rsidRDefault="004F6C4E">
            <w:r>
              <w:rPr>
                <w:rFonts w:hint="eastAsia"/>
              </w:rPr>
              <w:t>橱柜</w:t>
            </w:r>
          </w:p>
        </w:tc>
        <w:tc>
          <w:tcPr>
            <w:tcW w:w="1418" w:type="dxa"/>
            <w:shd w:val="clear" w:color="auto" w:fill="auto"/>
            <w:vAlign w:val="center"/>
          </w:tcPr>
          <w:p w:rsidR="003E27CB" w:rsidRDefault="004F6C4E">
            <w:r>
              <w:rPr>
                <w:rFonts w:hint="eastAsia"/>
              </w:rPr>
              <w:t>洗涤池</w:t>
            </w:r>
          </w:p>
        </w:tc>
        <w:tc>
          <w:tcPr>
            <w:tcW w:w="2669" w:type="dxa"/>
            <w:shd w:val="clear" w:color="auto" w:fill="auto"/>
            <w:vAlign w:val="center"/>
          </w:tcPr>
          <w:p w:rsidR="003E27CB" w:rsidRDefault="004F6C4E">
            <w:pPr>
              <w:spacing w:line="288" w:lineRule="auto"/>
            </w:pPr>
            <w:r>
              <w:rPr>
                <w:rFonts w:hint="eastAsia"/>
              </w:rPr>
              <w:t>品牌：现代家居</w:t>
            </w:r>
          </w:p>
          <w:p w:rsidR="003E27CB" w:rsidRDefault="004F6C4E">
            <w:pPr>
              <w:spacing w:line="288" w:lineRule="auto"/>
            </w:pPr>
            <w:r>
              <w:rPr>
                <w:rFonts w:hint="eastAsia"/>
              </w:rPr>
              <w:t>型号：</w:t>
            </w:r>
            <w:r>
              <w:rPr>
                <w:rFonts w:hint="eastAsia"/>
              </w:rPr>
              <w:t>/</w:t>
            </w:r>
          </w:p>
          <w:p w:rsidR="003E27CB" w:rsidRDefault="004F6C4E">
            <w:pPr>
              <w:spacing w:line="288" w:lineRule="auto"/>
            </w:pPr>
            <w:r>
              <w:rPr>
                <w:rFonts w:hint="eastAsia"/>
              </w:rPr>
              <w:t>规格：</w:t>
            </w:r>
            <w:r>
              <w:t>760*420*220</w:t>
            </w:r>
          </w:p>
          <w:p w:rsidR="003E27CB" w:rsidRDefault="004F6C4E">
            <w:r>
              <w:rPr>
                <w:rFonts w:hint="eastAsia"/>
              </w:rPr>
              <w:t>级别：合格品</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柜门材料</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台面材料</w:t>
            </w:r>
          </w:p>
        </w:tc>
        <w:tc>
          <w:tcPr>
            <w:tcW w:w="2669" w:type="dxa"/>
            <w:shd w:val="clear" w:color="auto" w:fill="auto"/>
            <w:vAlign w:val="center"/>
          </w:tcPr>
          <w:p w:rsidR="003E27CB" w:rsidRDefault="004F6C4E">
            <w:pPr>
              <w:spacing w:line="288" w:lineRule="auto"/>
            </w:pPr>
            <w:r>
              <w:rPr>
                <w:rFonts w:hint="eastAsia"/>
              </w:rPr>
              <w:t>品牌：现代家居</w:t>
            </w:r>
          </w:p>
          <w:p w:rsidR="003E27CB" w:rsidRDefault="004F6C4E">
            <w:pPr>
              <w:spacing w:line="288" w:lineRule="auto"/>
            </w:pPr>
            <w:r>
              <w:rPr>
                <w:rFonts w:hint="eastAsia"/>
              </w:rPr>
              <w:t>型号：</w:t>
            </w:r>
            <w:r>
              <w:rPr>
                <w:rFonts w:hint="eastAsia"/>
              </w:rPr>
              <w:t>/</w:t>
            </w:r>
          </w:p>
          <w:p w:rsidR="003E27CB" w:rsidRDefault="004F6C4E">
            <w:pPr>
              <w:spacing w:line="288" w:lineRule="auto"/>
            </w:pPr>
            <w:r>
              <w:rPr>
                <w:rFonts w:hint="eastAsia"/>
              </w:rPr>
              <w:t>规格：</w:t>
            </w:r>
            <w:r w:rsidR="00035C4E" w:rsidRPr="00CF03B9">
              <w:rPr>
                <w:rFonts w:hint="eastAsia"/>
              </w:rPr>
              <w:t>定制</w:t>
            </w:r>
          </w:p>
          <w:p w:rsidR="003E27CB" w:rsidRDefault="004F6C4E">
            <w:r>
              <w:rPr>
                <w:rFonts w:hint="eastAsia"/>
              </w:rPr>
              <w:t>级别：合格品</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val="restart"/>
            <w:shd w:val="clear" w:color="auto" w:fill="auto"/>
            <w:vAlign w:val="center"/>
          </w:tcPr>
          <w:p w:rsidR="003E27CB" w:rsidRDefault="004F6C4E">
            <w:pPr>
              <w:jc w:val="center"/>
            </w:pPr>
            <w:r>
              <w:rPr>
                <w:rFonts w:hint="eastAsia"/>
              </w:rPr>
              <w:t>3</w:t>
            </w:r>
          </w:p>
        </w:tc>
        <w:tc>
          <w:tcPr>
            <w:tcW w:w="1559" w:type="dxa"/>
            <w:vMerge w:val="restart"/>
            <w:shd w:val="clear" w:color="auto" w:fill="auto"/>
            <w:vAlign w:val="center"/>
          </w:tcPr>
          <w:p w:rsidR="003E27CB" w:rsidRDefault="004F6C4E">
            <w:r>
              <w:rPr>
                <w:rFonts w:hint="eastAsia"/>
              </w:rPr>
              <w:t>厨房设备</w:t>
            </w:r>
          </w:p>
        </w:tc>
        <w:tc>
          <w:tcPr>
            <w:tcW w:w="1418" w:type="dxa"/>
            <w:shd w:val="clear" w:color="auto" w:fill="auto"/>
            <w:vAlign w:val="center"/>
          </w:tcPr>
          <w:p w:rsidR="003E27CB" w:rsidRDefault="004F6C4E">
            <w:r>
              <w:rPr>
                <w:rFonts w:hint="eastAsia"/>
              </w:rPr>
              <w:t>油烟机</w:t>
            </w:r>
          </w:p>
        </w:tc>
        <w:tc>
          <w:tcPr>
            <w:tcW w:w="2669" w:type="dxa"/>
            <w:shd w:val="clear" w:color="auto" w:fill="auto"/>
            <w:vAlign w:val="center"/>
          </w:tcPr>
          <w:p w:rsidR="003E27CB" w:rsidRPr="00D61B0D" w:rsidRDefault="004F6C4E">
            <w:pPr>
              <w:spacing w:line="288" w:lineRule="auto"/>
            </w:pPr>
            <w:r w:rsidRPr="00D61B0D">
              <w:rPr>
                <w:rFonts w:hint="eastAsia"/>
              </w:rPr>
              <w:t>品牌：老板</w:t>
            </w:r>
          </w:p>
          <w:p w:rsidR="003E27CB" w:rsidRPr="00D61B0D" w:rsidRDefault="004F6C4E">
            <w:pPr>
              <w:spacing w:line="288" w:lineRule="auto"/>
            </w:pPr>
            <w:r w:rsidRPr="00D61B0D">
              <w:rPr>
                <w:rFonts w:hint="eastAsia"/>
              </w:rPr>
              <w:t>型号：</w:t>
            </w:r>
            <w:r w:rsidRPr="00D61B0D">
              <w:rPr>
                <w:rFonts w:hint="eastAsia"/>
              </w:rPr>
              <w:t>C</w:t>
            </w:r>
            <w:r w:rsidRPr="00D61B0D">
              <w:t>XW-200-8005</w:t>
            </w:r>
          </w:p>
          <w:p w:rsidR="003E27CB" w:rsidRPr="00D61B0D" w:rsidRDefault="004F6C4E">
            <w:pPr>
              <w:spacing w:line="288" w:lineRule="auto"/>
            </w:pPr>
            <w:r w:rsidRPr="00D61B0D">
              <w:rPr>
                <w:rFonts w:hint="eastAsia"/>
              </w:rPr>
              <w:t>规格</w:t>
            </w:r>
            <w:r w:rsidRPr="00D61B0D">
              <w:rPr>
                <w:rFonts w:hint="eastAsia"/>
              </w:rPr>
              <w:t>:</w:t>
            </w:r>
            <w:r w:rsidR="003E25E8" w:rsidRPr="00D61B0D">
              <w:t xml:space="preserve">  </w:t>
            </w:r>
            <w:r w:rsidRPr="00D61B0D">
              <w:rPr>
                <w:rFonts w:hint="eastAsia"/>
              </w:rPr>
              <w:t>895*480*528</w:t>
            </w:r>
          </w:p>
          <w:p w:rsidR="003E27CB" w:rsidRPr="00D61B0D" w:rsidRDefault="004F6C4E">
            <w:r w:rsidRPr="00D61B0D">
              <w:rPr>
                <w:rFonts w:hint="eastAsia"/>
              </w:rPr>
              <w:t>级别：合格品</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燃气灶</w:t>
            </w:r>
          </w:p>
        </w:tc>
        <w:tc>
          <w:tcPr>
            <w:tcW w:w="2669" w:type="dxa"/>
            <w:shd w:val="clear" w:color="auto" w:fill="auto"/>
            <w:vAlign w:val="center"/>
          </w:tcPr>
          <w:p w:rsidR="003E27CB" w:rsidRPr="00D61B0D" w:rsidRDefault="004F6C4E">
            <w:pPr>
              <w:spacing w:line="288" w:lineRule="auto"/>
            </w:pPr>
            <w:r w:rsidRPr="00D61B0D">
              <w:rPr>
                <w:rFonts w:hint="eastAsia"/>
              </w:rPr>
              <w:t>品牌：老板</w:t>
            </w:r>
          </w:p>
          <w:p w:rsidR="003E27CB" w:rsidRPr="00D61B0D" w:rsidRDefault="004F6C4E">
            <w:pPr>
              <w:spacing w:line="288" w:lineRule="auto"/>
            </w:pPr>
            <w:r w:rsidRPr="00D61B0D">
              <w:rPr>
                <w:rFonts w:hint="eastAsia"/>
              </w:rPr>
              <w:t>型号：</w:t>
            </w:r>
            <w:r w:rsidRPr="00D61B0D">
              <w:rPr>
                <w:rFonts w:hint="eastAsia"/>
              </w:rPr>
              <w:t>JZT-7G02</w:t>
            </w:r>
          </w:p>
          <w:p w:rsidR="003E27CB" w:rsidRPr="00D61B0D" w:rsidRDefault="004F6C4E">
            <w:pPr>
              <w:spacing w:line="288" w:lineRule="auto"/>
            </w:pPr>
            <w:r w:rsidRPr="00D61B0D">
              <w:rPr>
                <w:rFonts w:hint="eastAsia"/>
              </w:rPr>
              <w:t>规格</w:t>
            </w:r>
            <w:r w:rsidRPr="00D61B0D">
              <w:rPr>
                <w:rFonts w:hint="eastAsia"/>
              </w:rPr>
              <w:t>:</w:t>
            </w:r>
            <w:r w:rsidRPr="00D61B0D">
              <w:t xml:space="preserve"> </w:t>
            </w:r>
            <w:r w:rsidR="007D3EC6" w:rsidRPr="00D61B0D">
              <w:t xml:space="preserve"> </w:t>
            </w:r>
            <w:r w:rsidRPr="00D61B0D">
              <w:rPr>
                <w:rFonts w:hint="eastAsia"/>
              </w:rPr>
              <w:t>710*400*150</w:t>
            </w:r>
          </w:p>
          <w:p w:rsidR="003E27CB" w:rsidRPr="00D61B0D" w:rsidRDefault="004F6C4E">
            <w:r w:rsidRPr="00D61B0D">
              <w:rPr>
                <w:rFonts w:hint="eastAsia"/>
              </w:rPr>
              <w:t>级别：合格品</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val="restart"/>
            <w:shd w:val="clear" w:color="auto" w:fill="auto"/>
            <w:vAlign w:val="center"/>
          </w:tcPr>
          <w:p w:rsidR="003E27CB" w:rsidRDefault="004F6C4E">
            <w:pPr>
              <w:jc w:val="center"/>
            </w:pPr>
            <w:r>
              <w:rPr>
                <w:rFonts w:hint="eastAsia"/>
              </w:rPr>
              <w:t>4</w:t>
            </w:r>
          </w:p>
        </w:tc>
        <w:tc>
          <w:tcPr>
            <w:tcW w:w="1559" w:type="dxa"/>
            <w:vMerge w:val="restart"/>
            <w:shd w:val="clear" w:color="auto" w:fill="auto"/>
            <w:vAlign w:val="center"/>
          </w:tcPr>
          <w:p w:rsidR="003E27CB" w:rsidRDefault="004F6C4E">
            <w:r>
              <w:rPr>
                <w:rFonts w:hint="eastAsia"/>
              </w:rPr>
              <w:t>门</w:t>
            </w:r>
          </w:p>
        </w:tc>
        <w:tc>
          <w:tcPr>
            <w:tcW w:w="1418" w:type="dxa"/>
            <w:shd w:val="clear" w:color="auto" w:fill="auto"/>
            <w:vAlign w:val="center"/>
          </w:tcPr>
          <w:p w:rsidR="003E27CB" w:rsidRDefault="004F6C4E">
            <w:r>
              <w:rPr>
                <w:rFonts w:hint="eastAsia"/>
              </w:rPr>
              <w:t>木门</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玻璃门</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val="restart"/>
            <w:shd w:val="clear" w:color="auto" w:fill="auto"/>
            <w:vAlign w:val="center"/>
          </w:tcPr>
          <w:p w:rsidR="003E27CB" w:rsidRDefault="004F6C4E">
            <w:r>
              <w:rPr>
                <w:rFonts w:hint="eastAsia"/>
              </w:rPr>
              <w:t>卫生间</w:t>
            </w:r>
          </w:p>
        </w:tc>
        <w:tc>
          <w:tcPr>
            <w:tcW w:w="851" w:type="dxa"/>
            <w:vMerge w:val="restart"/>
            <w:shd w:val="clear" w:color="auto" w:fill="auto"/>
            <w:vAlign w:val="center"/>
          </w:tcPr>
          <w:p w:rsidR="003E27CB" w:rsidRDefault="004F6C4E">
            <w:pPr>
              <w:jc w:val="center"/>
            </w:pPr>
            <w:r>
              <w:rPr>
                <w:rFonts w:hint="eastAsia"/>
              </w:rPr>
              <w:t>1</w:t>
            </w:r>
          </w:p>
        </w:tc>
        <w:tc>
          <w:tcPr>
            <w:tcW w:w="1559" w:type="dxa"/>
            <w:vMerge w:val="restart"/>
            <w:shd w:val="clear" w:color="auto" w:fill="auto"/>
            <w:vAlign w:val="center"/>
          </w:tcPr>
          <w:p w:rsidR="003E27CB" w:rsidRDefault="004F6C4E">
            <w:r>
              <w:rPr>
                <w:rFonts w:hint="eastAsia"/>
              </w:rPr>
              <w:t>地面</w:t>
            </w:r>
          </w:p>
        </w:tc>
        <w:tc>
          <w:tcPr>
            <w:tcW w:w="1418" w:type="dxa"/>
            <w:shd w:val="clear" w:color="auto" w:fill="auto"/>
            <w:vAlign w:val="center"/>
          </w:tcPr>
          <w:p w:rsidR="003E27CB" w:rsidRDefault="004F6C4E">
            <w:r>
              <w:rPr>
                <w:rFonts w:hint="eastAsia"/>
              </w:rPr>
              <w:t>瓷砖</w:t>
            </w:r>
          </w:p>
        </w:tc>
        <w:tc>
          <w:tcPr>
            <w:tcW w:w="2669" w:type="dxa"/>
            <w:shd w:val="clear" w:color="auto" w:fill="auto"/>
            <w:vAlign w:val="center"/>
          </w:tcPr>
          <w:p w:rsidR="003E27CB" w:rsidRDefault="004F6C4E">
            <w:r>
              <w:rPr>
                <w:rFonts w:hint="eastAsia"/>
              </w:rPr>
              <w:t>品牌：东鹏或欧神诺</w:t>
            </w:r>
          </w:p>
          <w:p w:rsidR="003E27CB" w:rsidRDefault="004F6C4E">
            <w:r>
              <w:rPr>
                <w:rFonts w:hint="eastAsia"/>
              </w:rPr>
              <w:t>型号：</w:t>
            </w:r>
            <w:r>
              <w:rPr>
                <w:rFonts w:hint="eastAsia"/>
              </w:rPr>
              <w:t>YF</w:t>
            </w:r>
            <w:r>
              <w:t>600751</w:t>
            </w:r>
            <w:r>
              <w:rPr>
                <w:rFonts w:hint="eastAsia"/>
              </w:rPr>
              <w:t>或</w:t>
            </w:r>
            <w:r>
              <w:rPr>
                <w:rFonts w:hint="eastAsia"/>
              </w:rPr>
              <w:t>EN321</w:t>
            </w:r>
          </w:p>
          <w:p w:rsidR="003E27CB" w:rsidRDefault="004F6C4E">
            <w:r>
              <w:rPr>
                <w:rFonts w:hint="eastAsia"/>
              </w:rPr>
              <w:t>规格：</w:t>
            </w:r>
            <w:r>
              <w:t>600*600</w:t>
            </w:r>
          </w:p>
          <w:p w:rsidR="003E27CB" w:rsidRDefault="004F6C4E">
            <w:r>
              <w:rPr>
                <w:rFonts w:hint="eastAsia"/>
              </w:rPr>
              <w:t>级别：合格品</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石材</w:t>
            </w:r>
          </w:p>
        </w:tc>
        <w:tc>
          <w:tcPr>
            <w:tcW w:w="2669" w:type="dxa"/>
            <w:shd w:val="clear" w:color="auto" w:fill="auto"/>
            <w:vAlign w:val="center"/>
          </w:tcPr>
          <w:p w:rsidR="003E27CB" w:rsidRDefault="004F6C4E">
            <w:r>
              <w:rPr>
                <w:rFonts w:hint="eastAsia"/>
              </w:rPr>
              <w:t xml:space="preserve">无　</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val="restart"/>
            <w:shd w:val="clear" w:color="auto" w:fill="auto"/>
            <w:vAlign w:val="center"/>
          </w:tcPr>
          <w:p w:rsidR="003E27CB" w:rsidRDefault="004F6C4E">
            <w:pPr>
              <w:jc w:val="center"/>
            </w:pPr>
            <w:r>
              <w:rPr>
                <w:rFonts w:hint="eastAsia"/>
              </w:rPr>
              <w:t>2</w:t>
            </w:r>
          </w:p>
        </w:tc>
        <w:tc>
          <w:tcPr>
            <w:tcW w:w="1559" w:type="dxa"/>
            <w:vMerge w:val="restart"/>
            <w:shd w:val="clear" w:color="auto" w:fill="auto"/>
            <w:vAlign w:val="center"/>
          </w:tcPr>
          <w:p w:rsidR="003E27CB" w:rsidRDefault="004F6C4E">
            <w:r>
              <w:rPr>
                <w:rFonts w:hint="eastAsia"/>
              </w:rPr>
              <w:t>墙面</w:t>
            </w:r>
          </w:p>
        </w:tc>
        <w:tc>
          <w:tcPr>
            <w:tcW w:w="1418" w:type="dxa"/>
            <w:shd w:val="clear" w:color="auto" w:fill="auto"/>
            <w:vAlign w:val="center"/>
          </w:tcPr>
          <w:p w:rsidR="003E27CB" w:rsidRDefault="004F6C4E">
            <w:r>
              <w:rPr>
                <w:rFonts w:hint="eastAsia"/>
              </w:rPr>
              <w:t>瓷砖</w:t>
            </w:r>
          </w:p>
        </w:tc>
        <w:tc>
          <w:tcPr>
            <w:tcW w:w="2669" w:type="dxa"/>
            <w:shd w:val="clear" w:color="auto" w:fill="auto"/>
            <w:vAlign w:val="center"/>
          </w:tcPr>
          <w:p w:rsidR="003E27CB" w:rsidRDefault="004F6C4E">
            <w:pPr>
              <w:spacing w:line="288" w:lineRule="auto"/>
            </w:pPr>
            <w:r>
              <w:rPr>
                <w:rFonts w:hint="eastAsia"/>
              </w:rPr>
              <w:t>品牌：东鹏或欧神诺</w:t>
            </w:r>
          </w:p>
          <w:p w:rsidR="003E27CB" w:rsidRDefault="004F6C4E">
            <w:pPr>
              <w:spacing w:line="288" w:lineRule="auto"/>
            </w:pPr>
            <w:r>
              <w:rPr>
                <w:rFonts w:hint="eastAsia"/>
              </w:rPr>
              <w:t>型号：</w:t>
            </w:r>
            <w:r>
              <w:rPr>
                <w:rFonts w:hint="eastAsia"/>
              </w:rPr>
              <w:t>LN63156</w:t>
            </w:r>
            <w:r>
              <w:rPr>
                <w:rFonts w:hint="eastAsia"/>
              </w:rPr>
              <w:t>或</w:t>
            </w:r>
            <w:r>
              <w:rPr>
                <w:rFonts w:hint="eastAsia"/>
              </w:rPr>
              <w:t>YL285P1</w:t>
            </w:r>
          </w:p>
          <w:p w:rsidR="003E27CB" w:rsidRDefault="004F6C4E">
            <w:pPr>
              <w:spacing w:line="288" w:lineRule="auto"/>
            </w:pPr>
            <w:r>
              <w:rPr>
                <w:rFonts w:hint="eastAsia"/>
              </w:rPr>
              <w:t>规格：</w:t>
            </w:r>
            <w:r>
              <w:t>300*600</w:t>
            </w:r>
          </w:p>
          <w:p w:rsidR="003E27CB" w:rsidRDefault="004F6C4E">
            <w:r>
              <w:rPr>
                <w:rFonts w:hint="eastAsia"/>
              </w:rPr>
              <w:t>级别：合格品</w:t>
            </w:r>
          </w:p>
        </w:tc>
        <w:tc>
          <w:tcPr>
            <w:tcW w:w="1573" w:type="dxa"/>
            <w:shd w:val="clear" w:color="auto" w:fill="auto"/>
            <w:vAlign w:val="center"/>
          </w:tcPr>
          <w:p w:rsidR="003E27CB" w:rsidRDefault="003E27CB"/>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石材</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马赛克</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val="restart"/>
            <w:shd w:val="clear" w:color="auto" w:fill="auto"/>
            <w:vAlign w:val="center"/>
          </w:tcPr>
          <w:p w:rsidR="003E27CB" w:rsidRDefault="004F6C4E">
            <w:pPr>
              <w:jc w:val="center"/>
            </w:pPr>
            <w:r>
              <w:rPr>
                <w:rFonts w:hint="eastAsia"/>
              </w:rPr>
              <w:t>3</w:t>
            </w:r>
          </w:p>
        </w:tc>
        <w:tc>
          <w:tcPr>
            <w:tcW w:w="1559" w:type="dxa"/>
            <w:vMerge w:val="restart"/>
            <w:shd w:val="clear" w:color="auto" w:fill="auto"/>
            <w:vAlign w:val="center"/>
          </w:tcPr>
          <w:p w:rsidR="003E27CB" w:rsidRDefault="004F6C4E">
            <w:r>
              <w:rPr>
                <w:rFonts w:hint="eastAsia"/>
              </w:rPr>
              <w:t>吊顶</w:t>
            </w:r>
          </w:p>
        </w:tc>
        <w:tc>
          <w:tcPr>
            <w:tcW w:w="1418" w:type="dxa"/>
            <w:shd w:val="clear" w:color="auto" w:fill="auto"/>
            <w:vAlign w:val="center"/>
          </w:tcPr>
          <w:p w:rsidR="003E27CB" w:rsidRDefault="004F6C4E">
            <w:r>
              <w:rPr>
                <w:rFonts w:hint="eastAsia"/>
              </w:rPr>
              <w:t>铝合金扣板</w:t>
            </w:r>
          </w:p>
        </w:tc>
        <w:tc>
          <w:tcPr>
            <w:tcW w:w="2669" w:type="dxa"/>
            <w:shd w:val="clear" w:color="auto" w:fill="auto"/>
            <w:vAlign w:val="center"/>
          </w:tcPr>
          <w:p w:rsidR="003E27CB" w:rsidRDefault="004F6C4E">
            <w:pPr>
              <w:spacing w:line="288" w:lineRule="auto"/>
              <w:rPr>
                <w:rFonts w:ascii="宋体" w:hAnsi="宋体"/>
                <w:szCs w:val="21"/>
              </w:rPr>
            </w:pPr>
            <w:r>
              <w:rPr>
                <w:rFonts w:ascii="宋体" w:hAnsi="宋体" w:hint="eastAsia"/>
                <w:szCs w:val="21"/>
              </w:rPr>
              <w:t>品牌：雷特斯</w:t>
            </w:r>
          </w:p>
          <w:p w:rsidR="003E27CB" w:rsidRDefault="004F6C4E">
            <w:pPr>
              <w:spacing w:line="288" w:lineRule="auto"/>
              <w:rPr>
                <w:rFonts w:ascii="宋体" w:hAnsi="宋体"/>
                <w:szCs w:val="21"/>
              </w:rPr>
            </w:pPr>
            <w:r>
              <w:rPr>
                <w:rFonts w:ascii="宋体" w:hAnsi="宋体" w:hint="eastAsia"/>
                <w:szCs w:val="21"/>
              </w:rPr>
              <w:t>型号：/</w:t>
            </w:r>
          </w:p>
          <w:p w:rsidR="003E27CB" w:rsidRDefault="004F6C4E">
            <w:pPr>
              <w:spacing w:line="288" w:lineRule="auto"/>
              <w:rPr>
                <w:rFonts w:ascii="宋体" w:hAnsi="宋体"/>
                <w:szCs w:val="21"/>
              </w:rPr>
            </w:pPr>
            <w:r>
              <w:rPr>
                <w:rFonts w:hint="eastAsia"/>
              </w:rPr>
              <w:t>规格：</w:t>
            </w:r>
            <w:r>
              <w:rPr>
                <w:rFonts w:hint="eastAsia"/>
              </w:rPr>
              <w:t>300*300</w:t>
            </w:r>
          </w:p>
          <w:p w:rsidR="003E27CB" w:rsidRDefault="004F6C4E">
            <w:r>
              <w:rPr>
                <w:rFonts w:hint="eastAsia"/>
              </w:rPr>
              <w:t>级别：合格品</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防潮石膏板</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00"/>
          <w:jc w:val="center"/>
        </w:trPr>
        <w:tc>
          <w:tcPr>
            <w:tcW w:w="567" w:type="dxa"/>
            <w:vMerge/>
            <w:shd w:val="clear" w:color="auto" w:fill="auto"/>
            <w:vAlign w:val="center"/>
          </w:tcPr>
          <w:p w:rsidR="003E27CB" w:rsidRDefault="003E27CB"/>
        </w:tc>
        <w:tc>
          <w:tcPr>
            <w:tcW w:w="851" w:type="dxa"/>
            <w:shd w:val="clear" w:color="auto" w:fill="auto"/>
            <w:vAlign w:val="center"/>
          </w:tcPr>
          <w:p w:rsidR="003E27CB" w:rsidRDefault="004F6C4E">
            <w:pPr>
              <w:jc w:val="center"/>
            </w:pPr>
            <w:r>
              <w:rPr>
                <w:rFonts w:hint="eastAsia"/>
              </w:rPr>
              <w:t>4</w:t>
            </w:r>
          </w:p>
        </w:tc>
        <w:tc>
          <w:tcPr>
            <w:tcW w:w="1559" w:type="dxa"/>
            <w:shd w:val="clear" w:color="auto" w:fill="auto"/>
            <w:vAlign w:val="center"/>
          </w:tcPr>
          <w:p w:rsidR="003E27CB" w:rsidRDefault="004F6C4E">
            <w:r>
              <w:rPr>
                <w:rFonts w:hint="eastAsia"/>
              </w:rPr>
              <w:t>淋浴空间</w:t>
            </w:r>
          </w:p>
        </w:tc>
        <w:tc>
          <w:tcPr>
            <w:tcW w:w="1418" w:type="dxa"/>
            <w:shd w:val="clear" w:color="auto" w:fill="auto"/>
            <w:vAlign w:val="center"/>
          </w:tcPr>
          <w:p w:rsidR="003E27CB" w:rsidRDefault="004F6C4E">
            <w:r>
              <w:rPr>
                <w:rFonts w:hint="eastAsia"/>
              </w:rPr>
              <w:t>淋浴房</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3E27CB"/>
        </w:tc>
      </w:tr>
      <w:tr w:rsidR="003E27CB">
        <w:trPr>
          <w:trHeight w:val="400"/>
          <w:jc w:val="center"/>
        </w:trPr>
        <w:tc>
          <w:tcPr>
            <w:tcW w:w="567" w:type="dxa"/>
            <w:vMerge/>
            <w:shd w:val="clear" w:color="auto" w:fill="auto"/>
            <w:vAlign w:val="center"/>
          </w:tcPr>
          <w:p w:rsidR="003E27CB" w:rsidRDefault="003E27CB"/>
        </w:tc>
        <w:tc>
          <w:tcPr>
            <w:tcW w:w="851" w:type="dxa"/>
            <w:vMerge w:val="restart"/>
            <w:shd w:val="clear" w:color="auto" w:fill="auto"/>
            <w:vAlign w:val="center"/>
          </w:tcPr>
          <w:p w:rsidR="003E27CB" w:rsidRDefault="004F6C4E">
            <w:pPr>
              <w:jc w:val="center"/>
            </w:pPr>
            <w:r>
              <w:rPr>
                <w:rFonts w:hint="eastAsia"/>
              </w:rPr>
              <w:t>5</w:t>
            </w:r>
          </w:p>
        </w:tc>
        <w:tc>
          <w:tcPr>
            <w:tcW w:w="1559" w:type="dxa"/>
            <w:vMerge w:val="restart"/>
            <w:shd w:val="clear" w:color="auto" w:fill="auto"/>
            <w:vAlign w:val="center"/>
          </w:tcPr>
          <w:p w:rsidR="003E27CB" w:rsidRDefault="004F6C4E">
            <w:r>
              <w:rPr>
                <w:rFonts w:hint="eastAsia"/>
              </w:rPr>
              <w:t>卫浴</w:t>
            </w:r>
          </w:p>
        </w:tc>
        <w:tc>
          <w:tcPr>
            <w:tcW w:w="1418" w:type="dxa"/>
            <w:shd w:val="clear" w:color="auto" w:fill="auto"/>
            <w:vAlign w:val="center"/>
          </w:tcPr>
          <w:p w:rsidR="003E27CB" w:rsidRDefault="004F6C4E">
            <w:r>
              <w:rPr>
                <w:rFonts w:hint="eastAsia"/>
              </w:rPr>
              <w:t>盥洗盆</w:t>
            </w:r>
          </w:p>
        </w:tc>
        <w:tc>
          <w:tcPr>
            <w:tcW w:w="2669" w:type="dxa"/>
            <w:shd w:val="clear" w:color="auto" w:fill="auto"/>
            <w:vAlign w:val="center"/>
          </w:tcPr>
          <w:p w:rsidR="003E27CB" w:rsidRDefault="004F6C4E">
            <w:pPr>
              <w:spacing w:line="288" w:lineRule="auto"/>
            </w:pPr>
            <w:r>
              <w:rPr>
                <w:rFonts w:hint="eastAsia"/>
              </w:rPr>
              <w:t>品牌：惠达</w:t>
            </w:r>
          </w:p>
          <w:p w:rsidR="003E27CB" w:rsidRDefault="004F6C4E">
            <w:pPr>
              <w:spacing w:line="288" w:lineRule="auto"/>
            </w:pPr>
            <w:r>
              <w:rPr>
                <w:rFonts w:hint="eastAsia"/>
              </w:rPr>
              <w:t>型号：</w:t>
            </w:r>
            <w:r>
              <w:rPr>
                <w:rFonts w:hint="eastAsia"/>
              </w:rPr>
              <w:t>HD2</w:t>
            </w:r>
          </w:p>
          <w:p w:rsidR="003E27CB" w:rsidRDefault="004F6C4E">
            <w:pPr>
              <w:spacing w:line="288" w:lineRule="auto"/>
            </w:pPr>
            <w:r>
              <w:rPr>
                <w:rFonts w:hint="eastAsia"/>
              </w:rPr>
              <w:t>规格</w:t>
            </w:r>
            <w:r>
              <w:rPr>
                <w:rFonts w:hint="eastAsia"/>
              </w:rPr>
              <w:t xml:space="preserve">: </w:t>
            </w:r>
            <w:r>
              <w:t>505*396*825</w:t>
            </w:r>
          </w:p>
          <w:p w:rsidR="003E27CB" w:rsidRDefault="004F6C4E">
            <w:r>
              <w:rPr>
                <w:rFonts w:hint="eastAsia"/>
              </w:rPr>
              <w:t>级别：合格品</w:t>
            </w:r>
          </w:p>
        </w:tc>
        <w:tc>
          <w:tcPr>
            <w:tcW w:w="1573" w:type="dxa"/>
            <w:shd w:val="clear" w:color="auto" w:fill="auto"/>
            <w:vAlign w:val="center"/>
          </w:tcPr>
          <w:p w:rsidR="003E27CB" w:rsidRDefault="004F6C4E">
            <w:r>
              <w:rPr>
                <w:rFonts w:hint="eastAsia"/>
              </w:rPr>
              <w:t xml:space="preserve">　</w:t>
            </w:r>
          </w:p>
        </w:tc>
      </w:tr>
      <w:tr w:rsidR="003E27CB">
        <w:trPr>
          <w:trHeight w:val="9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马桶</w:t>
            </w:r>
          </w:p>
        </w:tc>
        <w:tc>
          <w:tcPr>
            <w:tcW w:w="2669" w:type="dxa"/>
            <w:shd w:val="clear" w:color="auto" w:fill="auto"/>
            <w:vAlign w:val="center"/>
          </w:tcPr>
          <w:p w:rsidR="003E27CB" w:rsidRDefault="004F6C4E">
            <w:pPr>
              <w:spacing w:line="288" w:lineRule="auto"/>
            </w:pPr>
            <w:r>
              <w:rPr>
                <w:rFonts w:hint="eastAsia"/>
              </w:rPr>
              <w:t>品牌：科勒</w:t>
            </w:r>
            <w:r w:rsidR="00AB19A9" w:rsidRPr="00CF03B9">
              <w:rPr>
                <w:rFonts w:hint="eastAsia"/>
              </w:rPr>
              <w:t>或贝朗</w:t>
            </w:r>
          </w:p>
          <w:p w:rsidR="003E27CB" w:rsidRDefault="004F6C4E">
            <w:pPr>
              <w:spacing w:line="288" w:lineRule="auto"/>
            </w:pPr>
            <w:r>
              <w:rPr>
                <w:rFonts w:hint="eastAsia"/>
              </w:rPr>
              <w:t>型号：</w:t>
            </w:r>
            <w:r>
              <w:rPr>
                <w:rFonts w:hint="eastAsia"/>
              </w:rPr>
              <w:t>K-3834T-ZX-0</w:t>
            </w:r>
            <w:r w:rsidR="00AB19A9">
              <w:rPr>
                <w:rFonts w:hint="eastAsia"/>
              </w:rPr>
              <w:t>或</w:t>
            </w:r>
            <w:r w:rsidR="00F12174">
              <w:rPr>
                <w:rFonts w:hint="eastAsia"/>
              </w:rPr>
              <w:t>FC2164W-3B</w:t>
            </w:r>
          </w:p>
          <w:p w:rsidR="003E27CB" w:rsidRDefault="004F6C4E">
            <w:pPr>
              <w:spacing w:line="288" w:lineRule="auto"/>
            </w:pPr>
            <w:r>
              <w:rPr>
                <w:rFonts w:hint="eastAsia"/>
              </w:rPr>
              <w:t>规格</w:t>
            </w:r>
            <w:r>
              <w:rPr>
                <w:rFonts w:hint="eastAsia"/>
              </w:rPr>
              <w:t>:</w:t>
            </w:r>
            <w:r>
              <w:t xml:space="preserve">  /</w:t>
            </w:r>
          </w:p>
          <w:p w:rsidR="003E27CB" w:rsidRDefault="004F6C4E">
            <w:r>
              <w:rPr>
                <w:rFonts w:hint="eastAsia"/>
              </w:rPr>
              <w:t>级别：合格品</w:t>
            </w:r>
          </w:p>
        </w:tc>
        <w:tc>
          <w:tcPr>
            <w:tcW w:w="1573" w:type="dxa"/>
            <w:shd w:val="clear" w:color="auto" w:fill="auto"/>
            <w:vAlign w:val="center"/>
          </w:tcPr>
          <w:p w:rsidR="003E27CB" w:rsidRDefault="003E27CB"/>
        </w:tc>
      </w:tr>
      <w:tr w:rsidR="003E27CB">
        <w:trPr>
          <w:trHeight w:val="400"/>
          <w:jc w:val="center"/>
        </w:trPr>
        <w:tc>
          <w:tcPr>
            <w:tcW w:w="567" w:type="dxa"/>
            <w:vMerge/>
            <w:shd w:val="clear" w:color="auto" w:fill="auto"/>
            <w:vAlign w:val="center"/>
          </w:tcPr>
          <w:p w:rsidR="003E27CB" w:rsidRDefault="003E27CB"/>
        </w:tc>
        <w:tc>
          <w:tcPr>
            <w:tcW w:w="851" w:type="dxa"/>
            <w:vMerge w:val="restart"/>
            <w:shd w:val="clear" w:color="auto" w:fill="auto"/>
            <w:vAlign w:val="center"/>
          </w:tcPr>
          <w:p w:rsidR="003E27CB" w:rsidRDefault="004F6C4E">
            <w:pPr>
              <w:jc w:val="center"/>
            </w:pPr>
            <w:r>
              <w:rPr>
                <w:rFonts w:hint="eastAsia"/>
              </w:rPr>
              <w:t>6</w:t>
            </w:r>
          </w:p>
        </w:tc>
        <w:tc>
          <w:tcPr>
            <w:tcW w:w="1559" w:type="dxa"/>
            <w:vMerge w:val="restart"/>
            <w:shd w:val="clear" w:color="auto" w:fill="auto"/>
            <w:vAlign w:val="center"/>
          </w:tcPr>
          <w:p w:rsidR="003E27CB" w:rsidRDefault="004F6C4E">
            <w:r>
              <w:rPr>
                <w:rFonts w:hint="eastAsia"/>
              </w:rPr>
              <w:t>门</w:t>
            </w:r>
          </w:p>
        </w:tc>
        <w:tc>
          <w:tcPr>
            <w:tcW w:w="1418" w:type="dxa"/>
            <w:shd w:val="clear" w:color="auto" w:fill="auto"/>
            <w:vAlign w:val="center"/>
          </w:tcPr>
          <w:p w:rsidR="003E27CB" w:rsidRDefault="004F6C4E">
            <w:r>
              <w:rPr>
                <w:rFonts w:hint="eastAsia"/>
              </w:rPr>
              <w:t>木门</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3E27CB"/>
        </w:tc>
      </w:tr>
      <w:tr w:rsidR="003E27CB">
        <w:trPr>
          <w:trHeight w:val="400"/>
          <w:jc w:val="center"/>
        </w:trPr>
        <w:tc>
          <w:tcPr>
            <w:tcW w:w="567" w:type="dxa"/>
            <w:vMerge/>
            <w:shd w:val="clear" w:color="auto" w:fill="auto"/>
            <w:vAlign w:val="center"/>
          </w:tcPr>
          <w:p w:rsidR="003E27CB" w:rsidRDefault="003E27CB"/>
        </w:tc>
        <w:tc>
          <w:tcPr>
            <w:tcW w:w="851" w:type="dxa"/>
            <w:vMerge/>
            <w:shd w:val="clear" w:color="auto" w:fill="auto"/>
            <w:vAlign w:val="center"/>
          </w:tcPr>
          <w:p w:rsidR="003E27CB" w:rsidRDefault="003E27CB">
            <w:pPr>
              <w:jc w:val="center"/>
            </w:pPr>
          </w:p>
        </w:tc>
        <w:tc>
          <w:tcPr>
            <w:tcW w:w="1559" w:type="dxa"/>
            <w:vMerge/>
            <w:shd w:val="clear" w:color="auto" w:fill="auto"/>
            <w:vAlign w:val="center"/>
          </w:tcPr>
          <w:p w:rsidR="003E27CB" w:rsidRDefault="003E27CB"/>
        </w:tc>
        <w:tc>
          <w:tcPr>
            <w:tcW w:w="1418" w:type="dxa"/>
            <w:shd w:val="clear" w:color="auto" w:fill="auto"/>
            <w:vAlign w:val="center"/>
          </w:tcPr>
          <w:p w:rsidR="003E27CB" w:rsidRDefault="004F6C4E">
            <w:r>
              <w:rPr>
                <w:rFonts w:hint="eastAsia"/>
              </w:rPr>
              <w:t>玻璃门</w:t>
            </w:r>
          </w:p>
        </w:tc>
        <w:tc>
          <w:tcPr>
            <w:tcW w:w="2669" w:type="dxa"/>
            <w:shd w:val="clear" w:color="auto" w:fill="auto"/>
            <w:vAlign w:val="center"/>
          </w:tcPr>
          <w:p w:rsidR="003E27CB" w:rsidRDefault="004F6C4E">
            <w:r>
              <w:rPr>
                <w:rFonts w:hint="eastAsia"/>
              </w:rPr>
              <w:t>无</w:t>
            </w:r>
          </w:p>
        </w:tc>
        <w:tc>
          <w:tcPr>
            <w:tcW w:w="1573" w:type="dxa"/>
            <w:shd w:val="clear" w:color="auto" w:fill="auto"/>
            <w:vAlign w:val="center"/>
          </w:tcPr>
          <w:p w:rsidR="003E27CB" w:rsidRDefault="004F6C4E">
            <w:r>
              <w:rPr>
                <w:rFonts w:hint="eastAsia"/>
              </w:rPr>
              <w:t xml:space="preserve">　</w:t>
            </w:r>
          </w:p>
        </w:tc>
      </w:tr>
      <w:tr w:rsidR="003E27CB">
        <w:trPr>
          <w:trHeight w:val="420"/>
          <w:jc w:val="center"/>
        </w:trPr>
        <w:tc>
          <w:tcPr>
            <w:tcW w:w="567" w:type="dxa"/>
            <w:vMerge w:val="restart"/>
            <w:shd w:val="clear" w:color="auto" w:fill="auto"/>
            <w:vAlign w:val="center"/>
          </w:tcPr>
          <w:p w:rsidR="003E27CB" w:rsidRDefault="004F6C4E">
            <w:pPr>
              <w:jc w:val="center"/>
            </w:pPr>
            <w:r>
              <w:rPr>
                <w:rFonts w:hint="eastAsia"/>
              </w:rPr>
              <w:t>其他未尽事项</w:t>
            </w:r>
          </w:p>
        </w:tc>
        <w:tc>
          <w:tcPr>
            <w:tcW w:w="851" w:type="dxa"/>
            <w:shd w:val="clear" w:color="auto" w:fill="auto"/>
            <w:vAlign w:val="center"/>
          </w:tcPr>
          <w:p w:rsidR="003E27CB" w:rsidRDefault="004F6C4E">
            <w:pPr>
              <w:jc w:val="center"/>
            </w:pPr>
            <w:r>
              <w:rPr>
                <w:rFonts w:hint="eastAsia"/>
              </w:rPr>
              <w:t>1</w:t>
            </w:r>
          </w:p>
        </w:tc>
        <w:tc>
          <w:tcPr>
            <w:tcW w:w="1559" w:type="dxa"/>
            <w:shd w:val="clear" w:color="auto" w:fill="auto"/>
            <w:vAlign w:val="center"/>
          </w:tcPr>
          <w:p w:rsidR="003E27CB" w:rsidRDefault="004F6C4E">
            <w:pPr>
              <w:spacing w:line="288" w:lineRule="auto"/>
            </w:pPr>
            <w:r>
              <w:rPr>
                <w:rFonts w:hint="eastAsia"/>
              </w:rPr>
              <w:t>门</w:t>
            </w:r>
          </w:p>
        </w:tc>
        <w:tc>
          <w:tcPr>
            <w:tcW w:w="1418" w:type="dxa"/>
            <w:shd w:val="clear" w:color="auto" w:fill="auto"/>
            <w:vAlign w:val="center"/>
          </w:tcPr>
          <w:p w:rsidR="003E27CB" w:rsidRDefault="008F45D2">
            <w:pPr>
              <w:spacing w:line="288" w:lineRule="auto"/>
            </w:pPr>
            <w:r>
              <w:rPr>
                <w:rFonts w:hint="eastAsia"/>
              </w:rPr>
              <w:t>PVC</w:t>
            </w:r>
            <w:r>
              <w:rPr>
                <w:rFonts w:hint="eastAsia"/>
              </w:rPr>
              <w:t>门</w:t>
            </w:r>
          </w:p>
        </w:tc>
        <w:tc>
          <w:tcPr>
            <w:tcW w:w="2669" w:type="dxa"/>
            <w:shd w:val="clear" w:color="auto" w:fill="auto"/>
            <w:vAlign w:val="center"/>
          </w:tcPr>
          <w:p w:rsidR="003E27CB" w:rsidRPr="00CF03B9" w:rsidRDefault="004F6C4E">
            <w:pPr>
              <w:spacing w:line="288" w:lineRule="auto"/>
            </w:pPr>
            <w:r w:rsidRPr="00CF03B9">
              <w:rPr>
                <w:rFonts w:hint="eastAsia"/>
              </w:rPr>
              <w:t>品牌：金迪</w:t>
            </w:r>
          </w:p>
          <w:p w:rsidR="003E27CB" w:rsidRPr="00CF03B9" w:rsidRDefault="004F6C4E">
            <w:pPr>
              <w:spacing w:line="288" w:lineRule="auto"/>
            </w:pPr>
            <w:r w:rsidRPr="00CF03B9">
              <w:rPr>
                <w:rFonts w:hint="eastAsia"/>
              </w:rPr>
              <w:t>型号：</w:t>
            </w:r>
            <w:r w:rsidRPr="00CF03B9">
              <w:t>/</w:t>
            </w:r>
          </w:p>
          <w:p w:rsidR="003E27CB" w:rsidRPr="00CF03B9" w:rsidRDefault="004F6C4E">
            <w:pPr>
              <w:spacing w:line="288" w:lineRule="auto"/>
            </w:pPr>
            <w:r w:rsidRPr="00CF03B9">
              <w:rPr>
                <w:rFonts w:hint="eastAsia"/>
              </w:rPr>
              <w:t>规格：</w:t>
            </w:r>
            <w:r w:rsidR="001C4A6C" w:rsidRPr="00CF03B9">
              <w:rPr>
                <w:rFonts w:hint="eastAsia"/>
              </w:rPr>
              <w:t>定制</w:t>
            </w:r>
          </w:p>
          <w:p w:rsidR="003E27CB" w:rsidRPr="00CF03B9" w:rsidRDefault="004F6C4E">
            <w:pPr>
              <w:spacing w:line="288" w:lineRule="auto"/>
            </w:pPr>
            <w:r w:rsidRPr="00CF03B9">
              <w:rPr>
                <w:rFonts w:hint="eastAsia"/>
              </w:rPr>
              <w:t>级别：合格品</w:t>
            </w:r>
          </w:p>
        </w:tc>
        <w:tc>
          <w:tcPr>
            <w:tcW w:w="1573" w:type="dxa"/>
            <w:shd w:val="clear" w:color="auto" w:fill="auto"/>
          </w:tcPr>
          <w:p w:rsidR="009544CB" w:rsidRDefault="009544CB">
            <w:pPr>
              <w:spacing w:line="288" w:lineRule="auto"/>
            </w:pPr>
          </w:p>
          <w:p w:rsidR="009544CB" w:rsidRDefault="009544CB">
            <w:pPr>
              <w:spacing w:line="288" w:lineRule="auto"/>
            </w:pPr>
          </w:p>
          <w:p w:rsidR="003E27CB" w:rsidRDefault="008F45D2">
            <w:pPr>
              <w:spacing w:line="288" w:lineRule="auto"/>
            </w:pPr>
            <w:r>
              <w:rPr>
                <w:rFonts w:ascii="宋体" w:hAnsi="宋体" w:hint="eastAsia"/>
                <w:szCs w:val="21"/>
              </w:rPr>
              <w:t>卧室、卫生间</w:t>
            </w:r>
          </w:p>
        </w:tc>
      </w:tr>
      <w:tr w:rsidR="003E27CB">
        <w:trPr>
          <w:trHeight w:val="512"/>
          <w:jc w:val="center"/>
        </w:trPr>
        <w:tc>
          <w:tcPr>
            <w:tcW w:w="567" w:type="dxa"/>
            <w:vMerge/>
            <w:shd w:val="clear" w:color="auto" w:fill="auto"/>
            <w:vAlign w:val="center"/>
          </w:tcPr>
          <w:p w:rsidR="003E27CB" w:rsidRDefault="003E27CB">
            <w:pPr>
              <w:jc w:val="center"/>
            </w:pPr>
          </w:p>
        </w:tc>
        <w:tc>
          <w:tcPr>
            <w:tcW w:w="851" w:type="dxa"/>
            <w:shd w:val="clear" w:color="auto" w:fill="auto"/>
            <w:vAlign w:val="center"/>
          </w:tcPr>
          <w:p w:rsidR="003E27CB" w:rsidRDefault="004F6C4E">
            <w:pPr>
              <w:jc w:val="center"/>
            </w:pPr>
            <w:r>
              <w:rPr>
                <w:rFonts w:hint="eastAsia"/>
              </w:rPr>
              <w:t>2</w:t>
            </w:r>
          </w:p>
        </w:tc>
        <w:tc>
          <w:tcPr>
            <w:tcW w:w="1559" w:type="dxa"/>
            <w:shd w:val="clear" w:color="auto" w:fill="auto"/>
            <w:vAlign w:val="center"/>
          </w:tcPr>
          <w:p w:rsidR="003E27CB" w:rsidRDefault="008F45D2">
            <w:pPr>
              <w:spacing w:line="288" w:lineRule="auto"/>
            </w:pPr>
            <w:r>
              <w:rPr>
                <w:rFonts w:hint="eastAsia"/>
              </w:rPr>
              <w:t>天花</w:t>
            </w:r>
          </w:p>
        </w:tc>
        <w:tc>
          <w:tcPr>
            <w:tcW w:w="1418" w:type="dxa"/>
            <w:shd w:val="clear" w:color="auto" w:fill="auto"/>
            <w:vAlign w:val="center"/>
          </w:tcPr>
          <w:p w:rsidR="003E27CB" w:rsidRDefault="008F45D2">
            <w:pPr>
              <w:spacing w:line="288" w:lineRule="auto"/>
            </w:pPr>
            <w:r>
              <w:rPr>
                <w:rFonts w:hint="eastAsia"/>
              </w:rPr>
              <w:t>乳胶漆</w:t>
            </w:r>
          </w:p>
        </w:tc>
        <w:tc>
          <w:tcPr>
            <w:tcW w:w="2669" w:type="dxa"/>
            <w:shd w:val="clear" w:color="auto" w:fill="auto"/>
            <w:vAlign w:val="center"/>
          </w:tcPr>
          <w:p w:rsidR="008F45D2" w:rsidRDefault="008F45D2" w:rsidP="008F45D2">
            <w:pPr>
              <w:spacing w:line="288" w:lineRule="auto"/>
            </w:pPr>
            <w:r>
              <w:rPr>
                <w:rFonts w:hint="eastAsia"/>
              </w:rPr>
              <w:t>品牌：立邦</w:t>
            </w:r>
          </w:p>
          <w:p w:rsidR="008F45D2" w:rsidRDefault="008F45D2" w:rsidP="008F45D2">
            <w:pPr>
              <w:spacing w:line="288" w:lineRule="auto"/>
            </w:pPr>
            <w:r>
              <w:rPr>
                <w:rFonts w:hint="eastAsia"/>
              </w:rPr>
              <w:t>型号：</w:t>
            </w:r>
            <w:r>
              <w:rPr>
                <w:rFonts w:hint="eastAsia"/>
              </w:rPr>
              <w:t>1A-</w:t>
            </w:r>
            <w:r>
              <w:t>G0305</w:t>
            </w:r>
          </w:p>
          <w:p w:rsidR="008F45D2" w:rsidRDefault="008F45D2" w:rsidP="008F45D2">
            <w:pPr>
              <w:spacing w:line="288" w:lineRule="auto"/>
            </w:pPr>
            <w:r>
              <w:rPr>
                <w:rFonts w:hint="eastAsia"/>
              </w:rPr>
              <w:t>规格：</w:t>
            </w:r>
            <w:r>
              <w:rPr>
                <w:rFonts w:hint="eastAsia"/>
              </w:rPr>
              <w:t>/</w:t>
            </w:r>
          </w:p>
          <w:p w:rsidR="003E27CB" w:rsidRPr="00CF03B9" w:rsidRDefault="008F45D2" w:rsidP="008F45D2">
            <w:pPr>
              <w:spacing w:line="288" w:lineRule="auto"/>
            </w:pPr>
            <w:r>
              <w:rPr>
                <w:rFonts w:hint="eastAsia"/>
              </w:rPr>
              <w:t>级别：合格品</w:t>
            </w:r>
          </w:p>
        </w:tc>
        <w:tc>
          <w:tcPr>
            <w:tcW w:w="1573" w:type="dxa"/>
            <w:shd w:val="clear" w:color="auto" w:fill="auto"/>
            <w:vAlign w:val="center"/>
          </w:tcPr>
          <w:p w:rsidR="003E27CB" w:rsidRDefault="008F45D2">
            <w:pPr>
              <w:spacing w:line="288" w:lineRule="auto"/>
            </w:pPr>
            <w:r>
              <w:rPr>
                <w:rFonts w:hint="eastAsia"/>
              </w:rPr>
              <w:t>起居厅、卧室（书房）</w:t>
            </w:r>
          </w:p>
        </w:tc>
      </w:tr>
      <w:tr w:rsidR="003E27CB">
        <w:trPr>
          <w:trHeight w:val="420"/>
          <w:jc w:val="center"/>
        </w:trPr>
        <w:tc>
          <w:tcPr>
            <w:tcW w:w="567" w:type="dxa"/>
            <w:vMerge/>
            <w:shd w:val="clear" w:color="auto" w:fill="auto"/>
            <w:vAlign w:val="center"/>
          </w:tcPr>
          <w:p w:rsidR="003E27CB" w:rsidRDefault="003E27CB"/>
        </w:tc>
        <w:tc>
          <w:tcPr>
            <w:tcW w:w="851" w:type="dxa"/>
            <w:shd w:val="clear" w:color="auto" w:fill="auto"/>
            <w:vAlign w:val="center"/>
          </w:tcPr>
          <w:p w:rsidR="003E27CB" w:rsidRDefault="004F6C4E">
            <w:pPr>
              <w:jc w:val="center"/>
            </w:pPr>
            <w:r>
              <w:rPr>
                <w:rFonts w:hint="eastAsia"/>
              </w:rPr>
              <w:t>3</w:t>
            </w:r>
          </w:p>
        </w:tc>
        <w:tc>
          <w:tcPr>
            <w:tcW w:w="1559" w:type="dxa"/>
            <w:shd w:val="clear" w:color="auto" w:fill="auto"/>
            <w:vAlign w:val="center"/>
          </w:tcPr>
          <w:p w:rsidR="003E27CB" w:rsidRDefault="008F45D2">
            <w:pPr>
              <w:spacing w:line="288" w:lineRule="auto"/>
            </w:pPr>
            <w:r>
              <w:rPr>
                <w:rFonts w:ascii="宋体" w:hAnsi="宋体" w:hint="eastAsia"/>
                <w:szCs w:val="21"/>
              </w:rPr>
              <w:t>智能锁</w:t>
            </w:r>
          </w:p>
        </w:tc>
        <w:tc>
          <w:tcPr>
            <w:tcW w:w="1418" w:type="dxa"/>
            <w:shd w:val="clear" w:color="auto" w:fill="auto"/>
            <w:vAlign w:val="center"/>
          </w:tcPr>
          <w:p w:rsidR="003E27CB" w:rsidRDefault="003E27CB">
            <w:pPr>
              <w:spacing w:line="288" w:lineRule="auto"/>
            </w:pPr>
          </w:p>
        </w:tc>
        <w:tc>
          <w:tcPr>
            <w:tcW w:w="2669" w:type="dxa"/>
            <w:shd w:val="clear" w:color="auto" w:fill="auto"/>
            <w:vAlign w:val="center"/>
          </w:tcPr>
          <w:p w:rsidR="008F45D2" w:rsidRDefault="008F45D2">
            <w:pPr>
              <w:spacing w:line="288" w:lineRule="auto"/>
              <w:rPr>
                <w:rFonts w:ascii="宋体" w:hAnsi="宋体"/>
                <w:szCs w:val="21"/>
              </w:rPr>
            </w:pPr>
            <w:r>
              <w:rPr>
                <w:rFonts w:ascii="宋体" w:hAnsi="宋体" w:hint="eastAsia"/>
                <w:szCs w:val="21"/>
              </w:rPr>
              <w:t>品牌</w:t>
            </w:r>
            <w:r>
              <w:rPr>
                <w:rFonts w:ascii="宋体" w:hAnsi="宋体"/>
                <w:szCs w:val="21"/>
              </w:rPr>
              <w:t>:</w:t>
            </w:r>
            <w:r>
              <w:rPr>
                <w:rFonts w:ascii="宋体" w:hAnsi="宋体" w:hint="eastAsia"/>
                <w:szCs w:val="21"/>
              </w:rPr>
              <w:t>亚太天能</w:t>
            </w:r>
          </w:p>
          <w:p w:rsidR="008F45D2" w:rsidRDefault="008F45D2">
            <w:pPr>
              <w:spacing w:line="288" w:lineRule="auto"/>
            </w:pPr>
            <w:r>
              <w:rPr>
                <w:rFonts w:hint="eastAsia"/>
              </w:rPr>
              <w:t>规格</w:t>
            </w:r>
            <w:r>
              <w:rPr>
                <w:rFonts w:hint="eastAsia"/>
              </w:rPr>
              <w:t>:</w:t>
            </w:r>
            <w:r>
              <w:t>/</w:t>
            </w:r>
          </w:p>
          <w:p w:rsidR="008F45D2" w:rsidRDefault="008F45D2">
            <w:pPr>
              <w:spacing w:line="288" w:lineRule="auto"/>
            </w:pPr>
            <w:r>
              <w:rPr>
                <w:rFonts w:hint="eastAsia"/>
              </w:rPr>
              <w:t>型号：</w:t>
            </w:r>
            <w:r>
              <w:rPr>
                <w:rFonts w:hint="eastAsia"/>
              </w:rPr>
              <w:t>T127</w:t>
            </w:r>
          </w:p>
          <w:p w:rsidR="003E27CB" w:rsidRDefault="008F45D2">
            <w:pPr>
              <w:spacing w:line="288" w:lineRule="auto"/>
            </w:pPr>
            <w:r>
              <w:rPr>
                <w:rFonts w:hint="eastAsia"/>
              </w:rPr>
              <w:t>级别：合格品</w:t>
            </w:r>
          </w:p>
        </w:tc>
        <w:tc>
          <w:tcPr>
            <w:tcW w:w="1573" w:type="dxa"/>
            <w:shd w:val="clear" w:color="auto" w:fill="auto"/>
            <w:vAlign w:val="center"/>
          </w:tcPr>
          <w:p w:rsidR="003E27CB" w:rsidRDefault="003E27CB">
            <w:pPr>
              <w:spacing w:line="288" w:lineRule="auto"/>
            </w:pPr>
          </w:p>
        </w:tc>
      </w:tr>
    </w:tbl>
    <w:p w:rsidR="003E27CB" w:rsidRDefault="003E27CB">
      <w:pPr>
        <w:spacing w:line="288" w:lineRule="auto"/>
        <w:ind w:firstLineChars="200" w:firstLine="420"/>
      </w:pPr>
    </w:p>
    <w:p w:rsidR="003E27CB" w:rsidRDefault="004F6C4E">
      <w:pPr>
        <w:pStyle w:val="a8"/>
        <w:numPr>
          <w:ilvl w:val="0"/>
          <w:numId w:val="1"/>
        </w:numPr>
        <w:spacing w:line="288" w:lineRule="auto"/>
        <w:ind w:firstLineChars="0"/>
      </w:pPr>
      <w:r>
        <w:rPr>
          <w:rFonts w:hint="eastAsia"/>
        </w:rPr>
        <w:t>卫生间淋浴套装：品牌：摩恩；型号：</w:t>
      </w:r>
      <w:r>
        <w:rPr>
          <w:rFonts w:hint="eastAsia"/>
        </w:rPr>
        <w:t>91010+ZH1001</w:t>
      </w:r>
      <w:r>
        <w:rPr>
          <w:rFonts w:hint="eastAsia"/>
        </w:rPr>
        <w:t>；规格：</w:t>
      </w:r>
      <w:r>
        <w:rPr>
          <w:rFonts w:hint="eastAsia"/>
        </w:rPr>
        <w:t>/</w:t>
      </w:r>
      <w:r>
        <w:rPr>
          <w:rFonts w:hint="eastAsia"/>
        </w:rPr>
        <w:t>；级别：合格品</w:t>
      </w:r>
    </w:p>
    <w:p w:rsidR="003E27CB" w:rsidRDefault="004F6C4E">
      <w:pPr>
        <w:pStyle w:val="a8"/>
        <w:numPr>
          <w:ilvl w:val="0"/>
          <w:numId w:val="1"/>
        </w:numPr>
        <w:spacing w:line="288" w:lineRule="auto"/>
        <w:ind w:firstLineChars="0"/>
      </w:pPr>
      <w:r>
        <w:rPr>
          <w:rFonts w:hint="eastAsia"/>
        </w:rPr>
        <w:t>卫生间面盆龙头：品牌：摩恩；型号：</w:t>
      </w:r>
      <w:r>
        <w:rPr>
          <w:rFonts w:hint="eastAsia"/>
        </w:rPr>
        <w:t>11122</w:t>
      </w:r>
      <w:r>
        <w:t>S</w:t>
      </w:r>
      <w:r>
        <w:rPr>
          <w:rFonts w:hint="eastAsia"/>
        </w:rPr>
        <w:t>；规格：</w:t>
      </w:r>
      <w:r>
        <w:rPr>
          <w:rFonts w:hint="eastAsia"/>
        </w:rPr>
        <w:t>/</w:t>
      </w:r>
      <w:r>
        <w:rPr>
          <w:rFonts w:hint="eastAsia"/>
        </w:rPr>
        <w:t>；级别：合格品</w:t>
      </w:r>
    </w:p>
    <w:p w:rsidR="003E27CB" w:rsidRDefault="004F6C4E" w:rsidP="00DF6834">
      <w:pPr>
        <w:pStyle w:val="a8"/>
        <w:numPr>
          <w:ilvl w:val="0"/>
          <w:numId w:val="1"/>
        </w:numPr>
        <w:spacing w:line="288" w:lineRule="auto"/>
        <w:ind w:firstLineChars="0"/>
      </w:pPr>
      <w:r>
        <w:rPr>
          <w:rFonts w:ascii="宋体" w:hAnsi="宋体" w:hint="eastAsia"/>
          <w:szCs w:val="21"/>
        </w:rPr>
        <w:t>开关及插座：品牌：昇辉或西门子；</w:t>
      </w:r>
      <w:r>
        <w:rPr>
          <w:rFonts w:hint="eastAsia"/>
        </w:rPr>
        <w:t>规格</w:t>
      </w:r>
      <w:r>
        <w:rPr>
          <w:rFonts w:hint="eastAsia"/>
        </w:rPr>
        <w:t>:</w:t>
      </w:r>
      <w:r>
        <w:t>/</w:t>
      </w:r>
      <w:r>
        <w:rPr>
          <w:rFonts w:hint="eastAsia"/>
        </w:rPr>
        <w:t xml:space="preserve"> </w:t>
      </w:r>
      <w:r>
        <w:rPr>
          <w:rFonts w:hint="eastAsia"/>
        </w:rPr>
        <w:t>；型号：</w:t>
      </w:r>
      <w:r>
        <w:t>/</w:t>
      </w:r>
      <w:r>
        <w:t>；</w:t>
      </w:r>
      <w:r>
        <w:rPr>
          <w:rFonts w:hint="eastAsia"/>
        </w:rPr>
        <w:t>级别：合格品</w:t>
      </w:r>
    </w:p>
    <w:p w:rsidR="00EE5F67" w:rsidRPr="00DF6834" w:rsidRDefault="00EE5F67" w:rsidP="00EE5F67">
      <w:pPr>
        <w:pStyle w:val="a8"/>
        <w:numPr>
          <w:ilvl w:val="0"/>
          <w:numId w:val="1"/>
        </w:numPr>
        <w:ind w:firstLineChars="0"/>
      </w:pPr>
      <w:r w:rsidRPr="00EE5F67">
        <w:rPr>
          <w:rFonts w:ascii="宋体" w:hAnsi="宋体" w:cs="宋体" w:hint="eastAsia"/>
          <w:sz w:val="24"/>
        </w:rPr>
        <w:t>地下储藏室：1、顶面：涂料（</w:t>
      </w:r>
      <w:r>
        <w:rPr>
          <w:rFonts w:hint="eastAsia"/>
        </w:rPr>
        <w:t>品牌：</w:t>
      </w:r>
      <w:r>
        <w:t>立邦</w:t>
      </w:r>
      <w:r>
        <w:rPr>
          <w:rFonts w:hint="eastAsia"/>
        </w:rPr>
        <w:t>；型号：</w:t>
      </w:r>
      <w:r>
        <w:rPr>
          <w:rFonts w:hint="eastAsia"/>
        </w:rPr>
        <w:t>/</w:t>
      </w:r>
      <w:r>
        <w:rPr>
          <w:rFonts w:hint="eastAsia"/>
        </w:rPr>
        <w:t>；规格：</w:t>
      </w:r>
      <w:r>
        <w:rPr>
          <w:rFonts w:hint="eastAsia"/>
        </w:rPr>
        <w:t>/</w:t>
      </w:r>
      <w:r>
        <w:rPr>
          <w:rFonts w:hint="eastAsia"/>
        </w:rPr>
        <w:t>；级别：合格品</w:t>
      </w:r>
      <w:r w:rsidRPr="00EE5F67">
        <w:rPr>
          <w:rFonts w:ascii="宋体" w:hAnsi="宋体" w:cs="宋体" w:hint="eastAsia"/>
          <w:sz w:val="24"/>
        </w:rPr>
        <w:t>）；2、墙面：涂料（</w:t>
      </w:r>
      <w:r>
        <w:rPr>
          <w:rFonts w:hint="eastAsia"/>
        </w:rPr>
        <w:t>品牌：</w:t>
      </w:r>
      <w:r>
        <w:t>立邦</w:t>
      </w:r>
      <w:r>
        <w:rPr>
          <w:rFonts w:hint="eastAsia"/>
        </w:rPr>
        <w:t>；型号：</w:t>
      </w:r>
      <w:r>
        <w:rPr>
          <w:rFonts w:hint="eastAsia"/>
        </w:rPr>
        <w:t>/</w:t>
      </w:r>
      <w:r>
        <w:rPr>
          <w:rFonts w:hint="eastAsia"/>
        </w:rPr>
        <w:t>；规格：</w:t>
      </w:r>
      <w:r>
        <w:rPr>
          <w:rFonts w:hint="eastAsia"/>
        </w:rPr>
        <w:t>/</w:t>
      </w:r>
      <w:r>
        <w:rPr>
          <w:rFonts w:hint="eastAsia"/>
        </w:rPr>
        <w:t>；级别：合格品</w:t>
      </w:r>
      <w:r w:rsidRPr="00EE5F67">
        <w:rPr>
          <w:rFonts w:ascii="宋体" w:hAnsi="宋体" w:cs="宋体" w:hint="eastAsia"/>
          <w:sz w:val="24"/>
        </w:rPr>
        <w:t>）；</w:t>
      </w:r>
      <w:r w:rsidRPr="00EE5F67">
        <w:rPr>
          <w:rFonts w:ascii="宋体" w:hAnsi="宋体" w:cs="宋体"/>
          <w:sz w:val="24"/>
        </w:rPr>
        <w:t>3、</w:t>
      </w:r>
      <w:r w:rsidRPr="00EE5F67">
        <w:rPr>
          <w:rFonts w:ascii="宋体" w:hAnsi="宋体" w:cs="宋体" w:hint="eastAsia"/>
          <w:sz w:val="24"/>
        </w:rPr>
        <w:t>地面：水泥地面</w:t>
      </w:r>
    </w:p>
    <w:p w:rsidR="003E27CB" w:rsidRDefault="003E27CB">
      <w:pPr>
        <w:spacing w:line="360" w:lineRule="auto"/>
        <w:rPr>
          <w:rFonts w:ascii="宋体" w:hAnsi="宋体" w:cs="宋体"/>
          <w:b/>
          <w:bCs/>
          <w:sz w:val="24"/>
        </w:rPr>
      </w:pPr>
    </w:p>
    <w:p w:rsidR="003E27CB" w:rsidRDefault="003E27CB">
      <w:pPr>
        <w:spacing w:line="360" w:lineRule="auto"/>
        <w:rPr>
          <w:rFonts w:ascii="宋体" w:hAnsi="宋体" w:cs="宋体"/>
          <w:b/>
          <w:bCs/>
          <w:sz w:val="24"/>
        </w:rPr>
      </w:pPr>
    </w:p>
    <w:p w:rsidR="003E27CB" w:rsidRDefault="003E27CB">
      <w:pPr>
        <w:spacing w:line="360" w:lineRule="auto"/>
        <w:rPr>
          <w:rFonts w:ascii="宋体" w:hAnsi="宋体" w:cs="宋体"/>
          <w:b/>
          <w:bCs/>
          <w:sz w:val="24"/>
        </w:rPr>
      </w:pPr>
    </w:p>
    <w:p w:rsidR="003E27CB" w:rsidRDefault="003E27CB">
      <w:pPr>
        <w:spacing w:line="360" w:lineRule="auto"/>
        <w:rPr>
          <w:rFonts w:ascii="宋体" w:hAnsi="宋体" w:cs="宋体"/>
          <w:b/>
          <w:bCs/>
          <w:sz w:val="24"/>
        </w:rPr>
      </w:pPr>
    </w:p>
    <w:p w:rsidR="003E27CB" w:rsidRDefault="004F6C4E">
      <w:pPr>
        <w:spacing w:line="360" w:lineRule="auto"/>
        <w:rPr>
          <w:rFonts w:ascii="宋体" w:hAnsi="宋体" w:cs="宋体"/>
          <w:b/>
          <w:bCs/>
          <w:sz w:val="24"/>
        </w:rPr>
      </w:pPr>
      <w:r>
        <w:rPr>
          <w:rFonts w:ascii="宋体" w:hAnsi="宋体" w:cs="宋体" w:hint="eastAsia"/>
          <w:b/>
          <w:bCs/>
          <w:sz w:val="24"/>
        </w:rPr>
        <w:t>备注：</w:t>
      </w:r>
    </w:p>
    <w:p w:rsidR="003E27CB" w:rsidRDefault="004F6C4E">
      <w:pPr>
        <w:spacing w:line="360" w:lineRule="auto"/>
        <w:rPr>
          <w:sz w:val="24"/>
        </w:rPr>
      </w:pPr>
      <w:r>
        <w:rPr>
          <w:rFonts w:ascii="宋体" w:hAnsi="宋体" w:cs="宋体" w:hint="eastAsia"/>
          <w:sz w:val="24"/>
        </w:rPr>
        <w:t>（1）</w:t>
      </w:r>
      <w:r>
        <w:rPr>
          <w:rFonts w:hint="eastAsia"/>
          <w:sz w:val="24"/>
        </w:rPr>
        <w:t>出卖人在本园区设置的示范单位只作为购房客户感受装修与家具摆设的整体效果之用，该示范单位不作为该商品房的交付标准，上述标准为该商品房的交付标准。</w:t>
      </w:r>
    </w:p>
    <w:p w:rsidR="003E27CB" w:rsidRDefault="004F6C4E">
      <w:pPr>
        <w:spacing w:line="360" w:lineRule="auto"/>
        <w:rPr>
          <w:sz w:val="24"/>
        </w:rPr>
      </w:pPr>
      <w:r>
        <w:rPr>
          <w:rFonts w:hint="eastAsia"/>
          <w:sz w:val="24"/>
        </w:rPr>
        <w:t>（</w:t>
      </w:r>
      <w:r>
        <w:rPr>
          <w:rFonts w:hint="eastAsia"/>
          <w:sz w:val="24"/>
        </w:rPr>
        <w:t>2</w:t>
      </w:r>
      <w:r>
        <w:rPr>
          <w:rFonts w:hint="eastAsia"/>
          <w:sz w:val="24"/>
        </w:rPr>
        <w:t>）该商品房建筑墙体使用的建筑材料中包含有蒸压加气混凝土砌块。该蒸压加气混凝土砌块是符合国家标准的建筑材料，考虑到该建筑材料所具有的特有属性，若买受人对该建筑材料使用不当，会存在不安全因素，但该不安全因素并非属于该建筑材料的质量问题。故出卖人特别提醒买受人：在该商品房墙体中或表面安装管线、墙面开洞，吊挂重物（如安装空调机、热水器、大型挂画等）时，应先向物业服务企业申请，同时应向专业的安装人员说明墙体中使用的建筑材料是蒸压加气混凝土砌块，并应要求安装人员根据该建筑材料的特性使用正确的安装方法。</w:t>
      </w:r>
    </w:p>
    <w:p w:rsidR="003E27CB" w:rsidRDefault="004F6C4E">
      <w:pPr>
        <w:spacing w:line="360" w:lineRule="auto"/>
        <w:rPr>
          <w:sz w:val="24"/>
        </w:rPr>
      </w:pPr>
      <w:r>
        <w:rPr>
          <w:rFonts w:hint="eastAsia"/>
          <w:sz w:val="24"/>
        </w:rPr>
        <w:t>（</w:t>
      </w:r>
      <w:r>
        <w:rPr>
          <w:rFonts w:hint="eastAsia"/>
          <w:sz w:val="24"/>
        </w:rPr>
        <w:t>3</w:t>
      </w:r>
      <w:r>
        <w:rPr>
          <w:rFonts w:hint="eastAsia"/>
          <w:sz w:val="24"/>
        </w:rPr>
        <w:t>）设备和材料的品牌名称及型号按厂方提供的术语确定，如因厂方的原因调整型号术语的，则按新术语执行，此调整不属于产品变更，出卖人无需承担任何责任。</w:t>
      </w:r>
    </w:p>
    <w:p w:rsidR="003E27CB" w:rsidRDefault="004F6C4E">
      <w:pPr>
        <w:spacing w:line="360" w:lineRule="auto"/>
        <w:rPr>
          <w:sz w:val="24"/>
        </w:rPr>
      </w:pPr>
      <w:r>
        <w:rPr>
          <w:rFonts w:hint="eastAsia"/>
          <w:sz w:val="24"/>
        </w:rPr>
        <w:t>（</w:t>
      </w:r>
      <w:r>
        <w:rPr>
          <w:rFonts w:hint="eastAsia"/>
          <w:sz w:val="24"/>
        </w:rPr>
        <w:t>4</w:t>
      </w:r>
      <w:r>
        <w:rPr>
          <w:rFonts w:hint="eastAsia"/>
          <w:sz w:val="24"/>
        </w:rPr>
        <w:t>）如果已约定或确定的材料、设备、物品的品牌或型号在合同履行中厂家停产或厂家关闭的，或因市场周期，供货及技术更新的变化等原因，上述产品部分可能会出现缺货或产品升级的现象，导致出卖人无法配置安装的，出卖人有权在不通知买受人的情况下自行选择</w:t>
      </w:r>
      <w:r w:rsidR="00086D28">
        <w:rPr>
          <w:rFonts w:hint="eastAsia"/>
          <w:sz w:val="24"/>
        </w:rPr>
        <w:t>交付标准内约定</w:t>
      </w:r>
      <w:r>
        <w:rPr>
          <w:rFonts w:hint="eastAsia"/>
          <w:sz w:val="24"/>
        </w:rPr>
        <w:t>品牌或品质标准不低于约定品牌和型号的产品予以替代。</w:t>
      </w:r>
    </w:p>
    <w:p w:rsidR="00342558" w:rsidRPr="00342558" w:rsidRDefault="00342558">
      <w:pPr>
        <w:spacing w:line="360" w:lineRule="auto"/>
        <w:rPr>
          <w:rFonts w:ascii="宋体" w:hAnsi="宋体" w:cs="宋体"/>
          <w:sz w:val="24"/>
        </w:rPr>
      </w:pPr>
      <w:r w:rsidRPr="00342558">
        <w:rPr>
          <w:rFonts w:ascii="宋体" w:hAnsi="宋体" w:cs="宋体" w:hint="eastAsia"/>
          <w:sz w:val="24"/>
        </w:rPr>
        <w:t>（5）若厂家产品升级调整，届时将根据厂家实际交付产品型号为准。</w:t>
      </w:r>
    </w:p>
    <w:p w:rsidR="003E27CB" w:rsidRDefault="003E27CB">
      <w:pPr>
        <w:pStyle w:val="a3"/>
        <w:spacing w:line="480" w:lineRule="auto"/>
        <w:ind w:left="0"/>
        <w:rPr>
          <w:color w:val="000000"/>
          <w:sz w:val="20"/>
          <w:szCs w:val="20"/>
        </w:rPr>
      </w:pPr>
    </w:p>
    <w:p w:rsidR="003E27CB" w:rsidRPr="00342558" w:rsidRDefault="003E27CB">
      <w:pPr>
        <w:spacing w:line="480" w:lineRule="auto"/>
        <w:sectPr w:rsidR="003E27CB" w:rsidRPr="00342558">
          <w:pgSz w:w="11910" w:h="16840"/>
          <w:pgMar w:top="1580" w:right="1180" w:bottom="1300" w:left="1300" w:header="0" w:footer="1038" w:gutter="0"/>
          <w:cols w:space="720"/>
        </w:sectPr>
      </w:pPr>
    </w:p>
    <w:p w:rsidR="003E27CB" w:rsidRDefault="004F6C4E">
      <w:pPr>
        <w:spacing w:line="360" w:lineRule="auto"/>
        <w:rPr>
          <w:rFonts w:ascii="宋体" w:hAnsi="宋体" w:cs="宋体"/>
          <w:sz w:val="24"/>
        </w:rPr>
      </w:pPr>
      <w:r>
        <w:rPr>
          <w:rFonts w:ascii="宋体" w:hAnsi="宋体" w:cs="宋体" w:hint="eastAsia"/>
          <w:sz w:val="24"/>
        </w:rPr>
        <w:t xml:space="preserve"> </w:t>
      </w:r>
    </w:p>
    <w:sectPr w:rsidR="003E27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F47" w:rsidRDefault="00AB0F47" w:rsidP="00F778EB">
      <w:r>
        <w:separator/>
      </w:r>
    </w:p>
  </w:endnote>
  <w:endnote w:type="continuationSeparator" w:id="0">
    <w:p w:rsidR="00AB0F47" w:rsidRDefault="00AB0F47" w:rsidP="00F7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F47" w:rsidRDefault="00AB0F47" w:rsidP="00F778EB">
      <w:r>
        <w:separator/>
      </w:r>
    </w:p>
  </w:footnote>
  <w:footnote w:type="continuationSeparator" w:id="0">
    <w:p w:rsidR="00AB0F47" w:rsidRDefault="00AB0F47" w:rsidP="00F77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D0E"/>
    <w:multiLevelType w:val="multilevel"/>
    <w:tmpl w:val="035D2D0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27DE"/>
    <w:rsid w:val="00021F92"/>
    <w:rsid w:val="00035C4E"/>
    <w:rsid w:val="00041D6A"/>
    <w:rsid w:val="000424BA"/>
    <w:rsid w:val="00044A8C"/>
    <w:rsid w:val="00045172"/>
    <w:rsid w:val="00050609"/>
    <w:rsid w:val="00052747"/>
    <w:rsid w:val="00062DA9"/>
    <w:rsid w:val="00077EB8"/>
    <w:rsid w:val="00086D28"/>
    <w:rsid w:val="00087A3B"/>
    <w:rsid w:val="00090CF1"/>
    <w:rsid w:val="000A2F88"/>
    <w:rsid w:val="000E0737"/>
    <w:rsid w:val="000E1DC7"/>
    <w:rsid w:val="000E2EC9"/>
    <w:rsid w:val="000E7903"/>
    <w:rsid w:val="00115A1D"/>
    <w:rsid w:val="00143231"/>
    <w:rsid w:val="001468A6"/>
    <w:rsid w:val="00170F31"/>
    <w:rsid w:val="00172A27"/>
    <w:rsid w:val="00183540"/>
    <w:rsid w:val="00191733"/>
    <w:rsid w:val="001C06ED"/>
    <w:rsid w:val="001C4A6C"/>
    <w:rsid w:val="001D196E"/>
    <w:rsid w:val="001D4650"/>
    <w:rsid w:val="001D7027"/>
    <w:rsid w:val="001E3706"/>
    <w:rsid w:val="001E3E6B"/>
    <w:rsid w:val="001F78C2"/>
    <w:rsid w:val="002173EE"/>
    <w:rsid w:val="00234FB7"/>
    <w:rsid w:val="00241CA7"/>
    <w:rsid w:val="002475B0"/>
    <w:rsid w:val="00250345"/>
    <w:rsid w:val="002504E6"/>
    <w:rsid w:val="002A04E0"/>
    <w:rsid w:val="002A57B9"/>
    <w:rsid w:val="002A7DE7"/>
    <w:rsid w:val="002B4CED"/>
    <w:rsid w:val="002C023E"/>
    <w:rsid w:val="002C613C"/>
    <w:rsid w:val="002E1FB2"/>
    <w:rsid w:val="00311F65"/>
    <w:rsid w:val="0031467F"/>
    <w:rsid w:val="003169B7"/>
    <w:rsid w:val="003222CD"/>
    <w:rsid w:val="00330664"/>
    <w:rsid w:val="00342558"/>
    <w:rsid w:val="003500B4"/>
    <w:rsid w:val="00350E6F"/>
    <w:rsid w:val="003719C2"/>
    <w:rsid w:val="00372CB5"/>
    <w:rsid w:val="00375E56"/>
    <w:rsid w:val="0038628F"/>
    <w:rsid w:val="00395A85"/>
    <w:rsid w:val="003B1C44"/>
    <w:rsid w:val="003C36C6"/>
    <w:rsid w:val="003C6C20"/>
    <w:rsid w:val="003C6ECF"/>
    <w:rsid w:val="003C779A"/>
    <w:rsid w:val="003D01C5"/>
    <w:rsid w:val="003D2816"/>
    <w:rsid w:val="003D3020"/>
    <w:rsid w:val="003E092E"/>
    <w:rsid w:val="003E170B"/>
    <w:rsid w:val="003E25E8"/>
    <w:rsid w:val="003E27CB"/>
    <w:rsid w:val="003F2CC3"/>
    <w:rsid w:val="003F6F6D"/>
    <w:rsid w:val="00402D83"/>
    <w:rsid w:val="004033F4"/>
    <w:rsid w:val="00411696"/>
    <w:rsid w:val="004123D3"/>
    <w:rsid w:val="00422BC7"/>
    <w:rsid w:val="0043351A"/>
    <w:rsid w:val="00436D9F"/>
    <w:rsid w:val="00471612"/>
    <w:rsid w:val="00473DA7"/>
    <w:rsid w:val="004806A3"/>
    <w:rsid w:val="00480BB6"/>
    <w:rsid w:val="0048527D"/>
    <w:rsid w:val="004A3819"/>
    <w:rsid w:val="004B515D"/>
    <w:rsid w:val="004B6EE4"/>
    <w:rsid w:val="004C29AF"/>
    <w:rsid w:val="004C2E15"/>
    <w:rsid w:val="004C75E4"/>
    <w:rsid w:val="004D17A3"/>
    <w:rsid w:val="004F3769"/>
    <w:rsid w:val="004F6C4E"/>
    <w:rsid w:val="00504F04"/>
    <w:rsid w:val="00505110"/>
    <w:rsid w:val="00510AA3"/>
    <w:rsid w:val="005327AE"/>
    <w:rsid w:val="005336D8"/>
    <w:rsid w:val="005357B6"/>
    <w:rsid w:val="00537BC3"/>
    <w:rsid w:val="00543C66"/>
    <w:rsid w:val="005757ED"/>
    <w:rsid w:val="005770EA"/>
    <w:rsid w:val="00593778"/>
    <w:rsid w:val="005B1A97"/>
    <w:rsid w:val="005E4523"/>
    <w:rsid w:val="005E63B7"/>
    <w:rsid w:val="005F4B53"/>
    <w:rsid w:val="005F79CD"/>
    <w:rsid w:val="00611591"/>
    <w:rsid w:val="00611610"/>
    <w:rsid w:val="006203A6"/>
    <w:rsid w:val="00641C5A"/>
    <w:rsid w:val="006421FA"/>
    <w:rsid w:val="0065320F"/>
    <w:rsid w:val="00655981"/>
    <w:rsid w:val="00655B8C"/>
    <w:rsid w:val="00663794"/>
    <w:rsid w:val="006B3988"/>
    <w:rsid w:val="006B6562"/>
    <w:rsid w:val="006C408A"/>
    <w:rsid w:val="006F42BA"/>
    <w:rsid w:val="00717F7C"/>
    <w:rsid w:val="00737A22"/>
    <w:rsid w:val="0075157C"/>
    <w:rsid w:val="00755EC9"/>
    <w:rsid w:val="00787A5E"/>
    <w:rsid w:val="007950B5"/>
    <w:rsid w:val="007C25D7"/>
    <w:rsid w:val="007C3F60"/>
    <w:rsid w:val="007C4342"/>
    <w:rsid w:val="007D1A47"/>
    <w:rsid w:val="007D3524"/>
    <w:rsid w:val="007D3EC6"/>
    <w:rsid w:val="007E7692"/>
    <w:rsid w:val="007F4B1E"/>
    <w:rsid w:val="00801CE4"/>
    <w:rsid w:val="00812963"/>
    <w:rsid w:val="008253A1"/>
    <w:rsid w:val="008325BA"/>
    <w:rsid w:val="00837FC1"/>
    <w:rsid w:val="00837FEE"/>
    <w:rsid w:val="00857F5E"/>
    <w:rsid w:val="008623AC"/>
    <w:rsid w:val="0087211F"/>
    <w:rsid w:val="008743FA"/>
    <w:rsid w:val="00876D4B"/>
    <w:rsid w:val="008A45A0"/>
    <w:rsid w:val="008B73DC"/>
    <w:rsid w:val="008D2C4F"/>
    <w:rsid w:val="008E6D26"/>
    <w:rsid w:val="008F2325"/>
    <w:rsid w:val="008F45D2"/>
    <w:rsid w:val="00920BFD"/>
    <w:rsid w:val="00924481"/>
    <w:rsid w:val="00924DCD"/>
    <w:rsid w:val="00925467"/>
    <w:rsid w:val="00925E0A"/>
    <w:rsid w:val="009544CB"/>
    <w:rsid w:val="009546BA"/>
    <w:rsid w:val="00962D71"/>
    <w:rsid w:val="0096544D"/>
    <w:rsid w:val="009703C6"/>
    <w:rsid w:val="0097205E"/>
    <w:rsid w:val="00972772"/>
    <w:rsid w:val="00977BC1"/>
    <w:rsid w:val="009979C1"/>
    <w:rsid w:val="009A0164"/>
    <w:rsid w:val="009A0D71"/>
    <w:rsid w:val="009B045E"/>
    <w:rsid w:val="009C1BBB"/>
    <w:rsid w:val="009C7D99"/>
    <w:rsid w:val="009D5514"/>
    <w:rsid w:val="00A01367"/>
    <w:rsid w:val="00A02FC6"/>
    <w:rsid w:val="00A30836"/>
    <w:rsid w:val="00A32148"/>
    <w:rsid w:val="00A5330F"/>
    <w:rsid w:val="00A84A5A"/>
    <w:rsid w:val="00A9039F"/>
    <w:rsid w:val="00A90F58"/>
    <w:rsid w:val="00A92D1A"/>
    <w:rsid w:val="00AB0F47"/>
    <w:rsid w:val="00AB1463"/>
    <w:rsid w:val="00AB19A9"/>
    <w:rsid w:val="00AB3294"/>
    <w:rsid w:val="00AC3017"/>
    <w:rsid w:val="00AD1CAE"/>
    <w:rsid w:val="00AD78EB"/>
    <w:rsid w:val="00AE1DF5"/>
    <w:rsid w:val="00AE2551"/>
    <w:rsid w:val="00AF3448"/>
    <w:rsid w:val="00AF5E86"/>
    <w:rsid w:val="00AF6C84"/>
    <w:rsid w:val="00B07BDE"/>
    <w:rsid w:val="00B11062"/>
    <w:rsid w:val="00B425F0"/>
    <w:rsid w:val="00B505D1"/>
    <w:rsid w:val="00B520B8"/>
    <w:rsid w:val="00B52857"/>
    <w:rsid w:val="00B54085"/>
    <w:rsid w:val="00B60CBF"/>
    <w:rsid w:val="00B65250"/>
    <w:rsid w:val="00B67416"/>
    <w:rsid w:val="00B83133"/>
    <w:rsid w:val="00B85B53"/>
    <w:rsid w:val="00BA134B"/>
    <w:rsid w:val="00BA72DA"/>
    <w:rsid w:val="00BC6B4D"/>
    <w:rsid w:val="00BD0E6E"/>
    <w:rsid w:val="00BD0F7E"/>
    <w:rsid w:val="00BD175E"/>
    <w:rsid w:val="00BF6A26"/>
    <w:rsid w:val="00C007A4"/>
    <w:rsid w:val="00C00936"/>
    <w:rsid w:val="00C2103E"/>
    <w:rsid w:val="00C26C23"/>
    <w:rsid w:val="00C54E2E"/>
    <w:rsid w:val="00C56532"/>
    <w:rsid w:val="00C65042"/>
    <w:rsid w:val="00C71E8A"/>
    <w:rsid w:val="00C8123F"/>
    <w:rsid w:val="00C828E1"/>
    <w:rsid w:val="00C93EE4"/>
    <w:rsid w:val="00CA0A97"/>
    <w:rsid w:val="00CA3880"/>
    <w:rsid w:val="00CA43DF"/>
    <w:rsid w:val="00CB097D"/>
    <w:rsid w:val="00CE26F9"/>
    <w:rsid w:val="00CE4E74"/>
    <w:rsid w:val="00CF03B9"/>
    <w:rsid w:val="00D0308C"/>
    <w:rsid w:val="00D11F87"/>
    <w:rsid w:val="00D1742F"/>
    <w:rsid w:val="00D42C44"/>
    <w:rsid w:val="00D56166"/>
    <w:rsid w:val="00D570AD"/>
    <w:rsid w:val="00D579FF"/>
    <w:rsid w:val="00D61B0D"/>
    <w:rsid w:val="00D627D7"/>
    <w:rsid w:val="00D648C5"/>
    <w:rsid w:val="00D74E10"/>
    <w:rsid w:val="00D76170"/>
    <w:rsid w:val="00D76B6A"/>
    <w:rsid w:val="00DA5881"/>
    <w:rsid w:val="00DA61D7"/>
    <w:rsid w:val="00DC5BCA"/>
    <w:rsid w:val="00DC7598"/>
    <w:rsid w:val="00DD699F"/>
    <w:rsid w:val="00DE44B7"/>
    <w:rsid w:val="00DE4BD4"/>
    <w:rsid w:val="00DF6834"/>
    <w:rsid w:val="00E3066F"/>
    <w:rsid w:val="00E31546"/>
    <w:rsid w:val="00E32A51"/>
    <w:rsid w:val="00E43B68"/>
    <w:rsid w:val="00E45136"/>
    <w:rsid w:val="00E53E47"/>
    <w:rsid w:val="00E56B85"/>
    <w:rsid w:val="00E85D3B"/>
    <w:rsid w:val="00E900BC"/>
    <w:rsid w:val="00E92258"/>
    <w:rsid w:val="00EA2524"/>
    <w:rsid w:val="00EA62C3"/>
    <w:rsid w:val="00EB70A0"/>
    <w:rsid w:val="00EC6906"/>
    <w:rsid w:val="00EC7AB9"/>
    <w:rsid w:val="00ED032A"/>
    <w:rsid w:val="00ED2A7D"/>
    <w:rsid w:val="00EE5F67"/>
    <w:rsid w:val="00EF094D"/>
    <w:rsid w:val="00EF1E74"/>
    <w:rsid w:val="00EF3347"/>
    <w:rsid w:val="00F12174"/>
    <w:rsid w:val="00F145CA"/>
    <w:rsid w:val="00F255F5"/>
    <w:rsid w:val="00F3035A"/>
    <w:rsid w:val="00F30B75"/>
    <w:rsid w:val="00F46564"/>
    <w:rsid w:val="00F46FEF"/>
    <w:rsid w:val="00F53E2B"/>
    <w:rsid w:val="00F64F8C"/>
    <w:rsid w:val="00F778EB"/>
    <w:rsid w:val="00F82396"/>
    <w:rsid w:val="00F93109"/>
    <w:rsid w:val="00F96096"/>
    <w:rsid w:val="00FC0DFB"/>
    <w:rsid w:val="00FC4BAA"/>
    <w:rsid w:val="00FD3C46"/>
    <w:rsid w:val="00FE2D58"/>
    <w:rsid w:val="00FE4803"/>
    <w:rsid w:val="00FF3BAB"/>
    <w:rsid w:val="01896C1B"/>
    <w:rsid w:val="018A432B"/>
    <w:rsid w:val="02C1573A"/>
    <w:rsid w:val="03084CCC"/>
    <w:rsid w:val="038A7266"/>
    <w:rsid w:val="04565563"/>
    <w:rsid w:val="04C330B1"/>
    <w:rsid w:val="059D209A"/>
    <w:rsid w:val="06DE4539"/>
    <w:rsid w:val="074D1EBD"/>
    <w:rsid w:val="07614A6E"/>
    <w:rsid w:val="090426D4"/>
    <w:rsid w:val="09870CC3"/>
    <w:rsid w:val="0A15178C"/>
    <w:rsid w:val="0AA340FC"/>
    <w:rsid w:val="0AC67B29"/>
    <w:rsid w:val="0D1306A1"/>
    <w:rsid w:val="0DEB4882"/>
    <w:rsid w:val="0F355A81"/>
    <w:rsid w:val="0F774C6D"/>
    <w:rsid w:val="101D77F1"/>
    <w:rsid w:val="14104A47"/>
    <w:rsid w:val="15BD7EA1"/>
    <w:rsid w:val="16A86193"/>
    <w:rsid w:val="1896030A"/>
    <w:rsid w:val="190F788E"/>
    <w:rsid w:val="1A8156E0"/>
    <w:rsid w:val="1AE74578"/>
    <w:rsid w:val="1AE91246"/>
    <w:rsid w:val="1C593A89"/>
    <w:rsid w:val="1CC8237C"/>
    <w:rsid w:val="1DDD66F4"/>
    <w:rsid w:val="1ED708AD"/>
    <w:rsid w:val="1FEC22AD"/>
    <w:rsid w:val="21BD5E82"/>
    <w:rsid w:val="22114DB7"/>
    <w:rsid w:val="221D18E4"/>
    <w:rsid w:val="22827D3C"/>
    <w:rsid w:val="23231594"/>
    <w:rsid w:val="23690662"/>
    <w:rsid w:val="23D95002"/>
    <w:rsid w:val="24671614"/>
    <w:rsid w:val="25687B8D"/>
    <w:rsid w:val="257E6189"/>
    <w:rsid w:val="25F23430"/>
    <w:rsid w:val="2608751D"/>
    <w:rsid w:val="26866C5E"/>
    <w:rsid w:val="26BB5E6C"/>
    <w:rsid w:val="27D02688"/>
    <w:rsid w:val="28C14E25"/>
    <w:rsid w:val="298437CE"/>
    <w:rsid w:val="298F1238"/>
    <w:rsid w:val="2995593A"/>
    <w:rsid w:val="2A2F749B"/>
    <w:rsid w:val="2AA2454F"/>
    <w:rsid w:val="2D481AFC"/>
    <w:rsid w:val="2E323C5E"/>
    <w:rsid w:val="2E7D76D9"/>
    <w:rsid w:val="2ECE3BC8"/>
    <w:rsid w:val="2F417AC6"/>
    <w:rsid w:val="30153D76"/>
    <w:rsid w:val="322F649E"/>
    <w:rsid w:val="32910042"/>
    <w:rsid w:val="331931ED"/>
    <w:rsid w:val="3483555E"/>
    <w:rsid w:val="36763055"/>
    <w:rsid w:val="37B01001"/>
    <w:rsid w:val="38967001"/>
    <w:rsid w:val="39104AE1"/>
    <w:rsid w:val="3B0A7774"/>
    <w:rsid w:val="3B25346F"/>
    <w:rsid w:val="3D7A45AD"/>
    <w:rsid w:val="3E723F5B"/>
    <w:rsid w:val="3E975EF2"/>
    <w:rsid w:val="3F7E16B3"/>
    <w:rsid w:val="40653E3F"/>
    <w:rsid w:val="41272990"/>
    <w:rsid w:val="416A5C8A"/>
    <w:rsid w:val="42861CAE"/>
    <w:rsid w:val="43815F40"/>
    <w:rsid w:val="47CC0232"/>
    <w:rsid w:val="47DE46B2"/>
    <w:rsid w:val="486024AF"/>
    <w:rsid w:val="4B2B13E4"/>
    <w:rsid w:val="4B7F3B41"/>
    <w:rsid w:val="4BA43745"/>
    <w:rsid w:val="4BA83AB0"/>
    <w:rsid w:val="4CFB1554"/>
    <w:rsid w:val="4EC6560C"/>
    <w:rsid w:val="4F571F31"/>
    <w:rsid w:val="50433512"/>
    <w:rsid w:val="50F270AF"/>
    <w:rsid w:val="51CD758B"/>
    <w:rsid w:val="526C37BE"/>
    <w:rsid w:val="538C693C"/>
    <w:rsid w:val="57120719"/>
    <w:rsid w:val="58B61041"/>
    <w:rsid w:val="58EE4DF8"/>
    <w:rsid w:val="5ACC51C4"/>
    <w:rsid w:val="5B7111E9"/>
    <w:rsid w:val="5CC44608"/>
    <w:rsid w:val="5EB44F3D"/>
    <w:rsid w:val="62546128"/>
    <w:rsid w:val="62EE6E37"/>
    <w:rsid w:val="63B33697"/>
    <w:rsid w:val="65476E55"/>
    <w:rsid w:val="660D2547"/>
    <w:rsid w:val="665F1833"/>
    <w:rsid w:val="66785297"/>
    <w:rsid w:val="66B9763D"/>
    <w:rsid w:val="682D1C1B"/>
    <w:rsid w:val="68A614FC"/>
    <w:rsid w:val="6A4E103D"/>
    <w:rsid w:val="6A6F4A03"/>
    <w:rsid w:val="6C5C7F86"/>
    <w:rsid w:val="6DB72761"/>
    <w:rsid w:val="6DE81AA9"/>
    <w:rsid w:val="6E390CAE"/>
    <w:rsid w:val="6E9C1BE7"/>
    <w:rsid w:val="6EA54618"/>
    <w:rsid w:val="6F023F43"/>
    <w:rsid w:val="6FEA5AA8"/>
    <w:rsid w:val="711237C6"/>
    <w:rsid w:val="72223E93"/>
    <w:rsid w:val="72314F01"/>
    <w:rsid w:val="724D3A15"/>
    <w:rsid w:val="72C33192"/>
    <w:rsid w:val="738C24FD"/>
    <w:rsid w:val="73CD28F5"/>
    <w:rsid w:val="747642C0"/>
    <w:rsid w:val="74CE622D"/>
    <w:rsid w:val="74CF1F2D"/>
    <w:rsid w:val="756E7659"/>
    <w:rsid w:val="77790643"/>
    <w:rsid w:val="78CC7FBF"/>
    <w:rsid w:val="79DB10A0"/>
    <w:rsid w:val="7B2A3E48"/>
    <w:rsid w:val="7D01178A"/>
    <w:rsid w:val="7D4F36A4"/>
    <w:rsid w:val="7DCC10D1"/>
    <w:rsid w:val="7E767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337BFC-7A00-46C1-BF41-C94848B0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8"/>
    </w:pPr>
    <w:rPr>
      <w:sz w:val="24"/>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Pr>
      <w:rFonts w:ascii="Calibri" w:eastAsia="宋体" w:hAnsi="Calibri" w:cs="Times New Roman"/>
      <w:kern w:val="2"/>
      <w:sz w:val="18"/>
      <w:szCs w:val="18"/>
    </w:rPr>
  </w:style>
  <w:style w:type="character" w:customStyle="1" w:styleId="a5">
    <w:name w:val="页脚 字符"/>
    <w:basedOn w:val="a0"/>
    <w:link w:val="a4"/>
    <w:uiPriority w:val="99"/>
    <w:qFormat/>
    <w:rPr>
      <w:rFonts w:ascii="Calibri" w:eastAsia="宋体" w:hAnsi="Calibri" w:cs="Times New Roman"/>
      <w:kern w:val="2"/>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59455-2277-4CA3-B1D5-AB61235B2CA3}">
  <ds:schemaRefs>
    <ds:schemaRef ds:uri="http://www.yonyou.com/rel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F06BD48-128D-4ECF-9E85-D6240D128052}">
  <ds:schemaRefs>
    <ds:schemaRef ds:uri="http://www.yonyou.com/datasource"/>
  </ds:schemaRefs>
</ds:datastoreItem>
</file>

<file path=customXml/itemProps4.xml><?xml version="1.0" encoding="utf-8"?>
<ds:datastoreItem xmlns:ds="http://schemas.openxmlformats.org/officeDocument/2006/customXml" ds:itemID="{52413BEE-3321-FB44-9F0A-03BA4C3C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2005</Characters>
  <Application>Microsoft Office Word</Application>
  <DocSecurity>0</DocSecurity>
  <Lines>16</Lines>
  <Paragraphs>4</Paragraphs>
  <ScaleCrop>false</ScaleCrop>
  <Company>Sinopec</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bgy</dc:creator>
  <cp:lastModifiedBy>lms1431@outlook.com</cp:lastModifiedBy>
  <cp:revision>2</cp:revision>
  <cp:lastPrinted>2018-09-04T10:59:00Z</cp:lastPrinted>
  <dcterms:created xsi:type="dcterms:W3CDTF">2019-10-26T09:47:00Z</dcterms:created>
  <dcterms:modified xsi:type="dcterms:W3CDTF">2019-10-26T09:47:00Z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